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4504" w:rsidRDefault="00515297">
      <w:pPr>
        <w:jc w:val="center"/>
        <w:rPr>
          <w:rFonts w:eastAsia="黑体"/>
        </w:rPr>
      </w:pPr>
      <w:r>
        <w:rPr>
          <w:rFonts w:eastAsia="黑体"/>
          <w:noProof/>
        </w:rPr>
        <w:drawing>
          <wp:inline distT="0" distB="0" distL="0" distR="0">
            <wp:extent cx="3066415" cy="769620"/>
            <wp:effectExtent l="19050" t="0" r="635" b="0"/>
            <wp:docPr id="1" name="图片 1" descr="山东建筑大学论文封面（黑色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山东建筑大学论文封面（黑色）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415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504" w:rsidRDefault="00664504">
      <w:pPr>
        <w:tabs>
          <w:tab w:val="left" w:pos="6660"/>
        </w:tabs>
        <w:jc w:val="center"/>
        <w:rPr>
          <w:b/>
          <w:bCs/>
          <w:sz w:val="28"/>
          <w:szCs w:val="28"/>
        </w:rPr>
      </w:pPr>
      <w:r>
        <w:rPr>
          <w:rFonts w:ascii="华文中宋" w:eastAsia="华文中宋" w:hAnsi="华文中宋" w:hint="eastAsia"/>
          <w:b/>
          <w:bCs/>
          <w:sz w:val="32"/>
          <w:szCs w:val="32"/>
        </w:rPr>
        <w:t>硕士研究生课程表（</w:t>
      </w:r>
      <w:r w:rsidR="009757FF">
        <w:rPr>
          <w:rFonts w:ascii="华文中宋" w:eastAsia="华文中宋" w:hAnsi="华文中宋" w:hint="eastAsia"/>
          <w:b/>
          <w:bCs/>
          <w:sz w:val="32"/>
          <w:szCs w:val="32"/>
        </w:rPr>
        <w:t>1</w:t>
      </w:r>
      <w:r w:rsidR="00ED2D04">
        <w:rPr>
          <w:rFonts w:ascii="华文中宋" w:eastAsia="华文中宋" w:hAnsi="华文中宋" w:hint="eastAsia"/>
          <w:b/>
          <w:bCs/>
          <w:sz w:val="32"/>
          <w:szCs w:val="32"/>
        </w:rPr>
        <w:t>6</w:t>
      </w:r>
      <w:r w:rsidR="009757FF">
        <w:rPr>
          <w:rFonts w:ascii="华文中宋" w:eastAsia="华文中宋" w:hAnsi="华文中宋" w:hint="eastAsia"/>
          <w:b/>
          <w:bCs/>
          <w:sz w:val="32"/>
          <w:szCs w:val="32"/>
        </w:rPr>
        <w:t>1</w:t>
      </w:r>
      <w:r w:rsidR="00ED2D04">
        <w:rPr>
          <w:rFonts w:ascii="华文中宋" w:eastAsia="华文中宋" w:hAnsi="华文中宋" w:hint="eastAsia"/>
          <w:b/>
          <w:bCs/>
          <w:sz w:val="32"/>
          <w:szCs w:val="32"/>
        </w:rPr>
        <w:t>7</w:t>
      </w:r>
      <w:r>
        <w:rPr>
          <w:rFonts w:ascii="华文中宋" w:eastAsia="华文中宋" w:hAnsi="华文中宋" w:hint="eastAsia"/>
          <w:b/>
          <w:bCs/>
          <w:sz w:val="32"/>
          <w:szCs w:val="32"/>
        </w:rPr>
        <w:t>2</w:t>
      </w:r>
      <w:r>
        <w:rPr>
          <w:rFonts w:hint="eastAsia"/>
          <w:b/>
          <w:bCs/>
          <w:sz w:val="28"/>
          <w:szCs w:val="28"/>
        </w:rPr>
        <w:t>学期）</w:t>
      </w:r>
      <w:r>
        <w:rPr>
          <w:rFonts w:ascii="华文中宋" w:eastAsia="华文中宋" w:hAnsi="华文中宋" w:hint="eastAsia"/>
          <w:b/>
          <w:bCs/>
          <w:sz w:val="28"/>
          <w:szCs w:val="28"/>
        </w:rPr>
        <w:t>专业： 学术型    年级：201</w:t>
      </w:r>
      <w:r w:rsidR="00ED2D04">
        <w:rPr>
          <w:rFonts w:ascii="华文中宋" w:eastAsia="华文中宋" w:hAnsi="华文中宋" w:hint="eastAsia"/>
          <w:b/>
          <w:bCs/>
          <w:sz w:val="28"/>
          <w:szCs w:val="28"/>
        </w:rPr>
        <w:t>6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2880"/>
        <w:gridCol w:w="2160"/>
        <w:gridCol w:w="2520"/>
        <w:gridCol w:w="2700"/>
        <w:gridCol w:w="2880"/>
      </w:tblGrid>
      <w:tr w:rsidR="00664504" w:rsidTr="009F4445">
        <w:trPr>
          <w:trHeight w:val="707"/>
        </w:trPr>
        <w:tc>
          <w:tcPr>
            <w:tcW w:w="1728" w:type="dxa"/>
            <w:tcBorders>
              <w:tl2br w:val="single" w:sz="4" w:space="0" w:color="auto"/>
            </w:tcBorders>
          </w:tcPr>
          <w:p w:rsidR="00664504" w:rsidRDefault="00664504"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4"/>
              </w:rPr>
              <w:t>星期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hint="eastAsia"/>
                <w:b/>
                <w:bCs/>
                <w:sz w:val="24"/>
              </w:rPr>
              <w:t xml:space="preserve">      </w:t>
            </w:r>
          </w:p>
          <w:p w:rsidR="00664504" w:rsidRDefault="006645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节次</w:t>
            </w:r>
          </w:p>
        </w:tc>
        <w:tc>
          <w:tcPr>
            <w:tcW w:w="2880" w:type="dxa"/>
            <w:vAlign w:val="center"/>
          </w:tcPr>
          <w:p w:rsidR="00664504" w:rsidRDefault="006645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2160" w:type="dxa"/>
            <w:vAlign w:val="center"/>
          </w:tcPr>
          <w:p w:rsidR="00664504" w:rsidRDefault="006645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2520" w:type="dxa"/>
            <w:vAlign w:val="center"/>
          </w:tcPr>
          <w:p w:rsidR="00664504" w:rsidRDefault="006645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2700" w:type="dxa"/>
            <w:vAlign w:val="center"/>
          </w:tcPr>
          <w:p w:rsidR="00664504" w:rsidRDefault="006645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2880" w:type="dxa"/>
            <w:vAlign w:val="center"/>
          </w:tcPr>
          <w:p w:rsidR="00664504" w:rsidRDefault="006645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</w:t>
            </w:r>
          </w:p>
        </w:tc>
      </w:tr>
      <w:tr w:rsidR="00664504" w:rsidTr="00E900B9">
        <w:trPr>
          <w:trHeight w:val="1228"/>
        </w:trPr>
        <w:tc>
          <w:tcPr>
            <w:tcW w:w="1728" w:type="dxa"/>
            <w:vAlign w:val="center"/>
          </w:tcPr>
          <w:p w:rsidR="00664504" w:rsidRDefault="006645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1-2</w:t>
            </w:r>
            <w:r>
              <w:rPr>
                <w:rFonts w:hint="eastAsia"/>
                <w:szCs w:val="21"/>
              </w:rPr>
              <w:t>节</w:t>
            </w:r>
          </w:p>
          <w:p w:rsidR="00664504" w:rsidRDefault="006645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50</w:t>
            </w:r>
            <w:r>
              <w:rPr>
                <w:rFonts w:hint="eastAsia"/>
                <w:szCs w:val="21"/>
              </w:rPr>
              <w:t>—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2880" w:type="dxa"/>
            <w:vAlign w:val="center"/>
          </w:tcPr>
          <w:p w:rsidR="00664504" w:rsidRPr="00ED2D04" w:rsidRDefault="00664504" w:rsidP="000130C9">
            <w:pPr>
              <w:jc w:val="center"/>
              <w:rPr>
                <w:color w:val="FF0000"/>
                <w:spacing w:val="-20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664504" w:rsidRPr="00ED2D04" w:rsidRDefault="00664504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05494E" w:rsidRPr="00AC14EB" w:rsidRDefault="0005494E" w:rsidP="0005494E">
            <w:pPr>
              <w:jc w:val="center"/>
              <w:rPr>
                <w:szCs w:val="21"/>
              </w:rPr>
            </w:pPr>
            <w:r w:rsidRPr="00AC14EB">
              <w:rPr>
                <w:rFonts w:hint="eastAsia"/>
                <w:szCs w:val="21"/>
              </w:rPr>
              <w:t>热流体的计算机数值模拟（</w:t>
            </w:r>
            <w:r>
              <w:rPr>
                <w:rFonts w:hint="eastAsia"/>
                <w:szCs w:val="21"/>
              </w:rPr>
              <w:t>1-2</w:t>
            </w:r>
            <w:r w:rsidRPr="00AC14EB">
              <w:rPr>
                <w:rFonts w:hint="eastAsia"/>
                <w:szCs w:val="21"/>
              </w:rPr>
              <w:t>节</w:t>
            </w:r>
            <w:r w:rsidRPr="00AC14EB">
              <w:rPr>
                <w:rFonts w:hint="eastAsia"/>
                <w:spacing w:val="-20"/>
                <w:szCs w:val="21"/>
              </w:rPr>
              <w:t>1-16</w:t>
            </w:r>
            <w:r w:rsidRPr="00AC14EB">
              <w:rPr>
                <w:rFonts w:hint="eastAsia"/>
                <w:spacing w:val="-20"/>
                <w:szCs w:val="21"/>
              </w:rPr>
              <w:t>周）</w:t>
            </w:r>
          </w:p>
          <w:p w:rsidR="00664504" w:rsidRPr="00ED2D04" w:rsidRDefault="0005494E" w:rsidP="0005494E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 w:rsidRPr="00AC14EB">
              <w:rPr>
                <w:rFonts w:hint="eastAsia"/>
                <w:szCs w:val="21"/>
              </w:rPr>
              <w:t>【孔祥安</w:t>
            </w:r>
            <w:r w:rsidRPr="00AC14EB">
              <w:rPr>
                <w:rFonts w:hint="eastAsia"/>
                <w:szCs w:val="21"/>
              </w:rPr>
              <w:t xml:space="preserve"> </w:t>
            </w:r>
            <w:r w:rsidRPr="00AC14EB">
              <w:rPr>
                <w:rFonts w:hint="eastAsia"/>
                <w:szCs w:val="21"/>
              </w:rPr>
              <w:t>科技</w:t>
            </w:r>
            <w:r w:rsidRPr="00AC14EB">
              <w:rPr>
                <w:rFonts w:hint="eastAsia"/>
                <w:szCs w:val="21"/>
              </w:rPr>
              <w:t>115</w:t>
            </w:r>
            <w:r w:rsidRPr="00AC14EB">
              <w:rPr>
                <w:rFonts w:hint="eastAsia"/>
                <w:szCs w:val="21"/>
              </w:rPr>
              <w:t>】</w:t>
            </w:r>
          </w:p>
        </w:tc>
        <w:tc>
          <w:tcPr>
            <w:tcW w:w="2700" w:type="dxa"/>
            <w:vAlign w:val="center"/>
          </w:tcPr>
          <w:p w:rsidR="003C7D07" w:rsidRPr="003C7D07" w:rsidRDefault="003C7D07" w:rsidP="003C7D07">
            <w:pPr>
              <w:jc w:val="center"/>
              <w:rPr>
                <w:szCs w:val="21"/>
              </w:rPr>
            </w:pPr>
            <w:r w:rsidRPr="003C7D07">
              <w:rPr>
                <w:rFonts w:hint="eastAsia"/>
                <w:szCs w:val="21"/>
              </w:rPr>
              <w:t>学术英语</w:t>
            </w:r>
          </w:p>
          <w:p w:rsidR="003C7D07" w:rsidRPr="003C7D07" w:rsidRDefault="003C7D07" w:rsidP="003C7D07">
            <w:pPr>
              <w:jc w:val="center"/>
              <w:rPr>
                <w:szCs w:val="21"/>
              </w:rPr>
            </w:pPr>
            <w:r w:rsidRPr="003C7D07">
              <w:rPr>
                <w:rFonts w:hint="eastAsia"/>
                <w:szCs w:val="21"/>
              </w:rPr>
              <w:t>（</w:t>
            </w:r>
            <w:r w:rsidRPr="003C7D07">
              <w:rPr>
                <w:rFonts w:hint="eastAsia"/>
                <w:szCs w:val="21"/>
              </w:rPr>
              <w:t>1-2</w:t>
            </w:r>
            <w:r w:rsidRPr="003C7D07">
              <w:rPr>
                <w:rFonts w:hint="eastAsia"/>
                <w:szCs w:val="21"/>
              </w:rPr>
              <w:t>节</w:t>
            </w:r>
            <w:r w:rsidR="00C1213D">
              <w:rPr>
                <w:rFonts w:hint="eastAsia"/>
                <w:szCs w:val="21"/>
              </w:rPr>
              <w:t>1-10</w:t>
            </w:r>
            <w:r w:rsidRPr="003C7D07">
              <w:rPr>
                <w:rFonts w:hint="eastAsia"/>
                <w:szCs w:val="21"/>
              </w:rPr>
              <w:t>周）</w:t>
            </w:r>
            <w:r w:rsidRPr="003C7D07">
              <w:rPr>
                <w:rFonts w:hint="eastAsia"/>
                <w:szCs w:val="21"/>
              </w:rPr>
              <w:t xml:space="preserve">  </w:t>
            </w:r>
          </w:p>
          <w:p w:rsidR="003C7D07" w:rsidRPr="003C7D07" w:rsidRDefault="003C7D07" w:rsidP="003C7D07">
            <w:pPr>
              <w:jc w:val="center"/>
              <w:rPr>
                <w:szCs w:val="21"/>
              </w:rPr>
            </w:pPr>
            <w:r w:rsidRPr="003C7D07">
              <w:rPr>
                <w:rFonts w:hint="eastAsia"/>
                <w:szCs w:val="21"/>
              </w:rPr>
              <w:t>【周炎</w:t>
            </w:r>
            <w:r w:rsidRPr="003C7D07">
              <w:rPr>
                <w:rFonts w:hint="eastAsia"/>
                <w:szCs w:val="21"/>
              </w:rPr>
              <w:t xml:space="preserve"> YF205</w:t>
            </w:r>
            <w:r w:rsidRPr="003C7D07">
              <w:rPr>
                <w:rFonts w:hint="eastAsia"/>
                <w:szCs w:val="21"/>
              </w:rPr>
              <w:t>】</w:t>
            </w:r>
            <w:r w:rsidRPr="003C7D07">
              <w:rPr>
                <w:rFonts w:hint="eastAsia"/>
                <w:szCs w:val="21"/>
              </w:rPr>
              <w:t xml:space="preserve">  </w:t>
            </w:r>
          </w:p>
          <w:p w:rsidR="004447EF" w:rsidRPr="003C7D07" w:rsidRDefault="003C7D07" w:rsidP="003C7D07">
            <w:pPr>
              <w:jc w:val="center"/>
              <w:rPr>
                <w:szCs w:val="21"/>
              </w:rPr>
            </w:pPr>
            <w:r w:rsidRPr="003C7D07">
              <w:rPr>
                <w:rFonts w:hint="eastAsia"/>
                <w:szCs w:val="21"/>
              </w:rPr>
              <w:t xml:space="preserve">        </w:t>
            </w:r>
          </w:p>
        </w:tc>
        <w:tc>
          <w:tcPr>
            <w:tcW w:w="2880" w:type="dxa"/>
            <w:vAlign w:val="center"/>
          </w:tcPr>
          <w:p w:rsidR="00664504" w:rsidRPr="00ED2D04" w:rsidRDefault="00664504" w:rsidP="00394617">
            <w:pPr>
              <w:jc w:val="center"/>
              <w:rPr>
                <w:color w:val="FF0000"/>
                <w:szCs w:val="21"/>
              </w:rPr>
            </w:pPr>
          </w:p>
        </w:tc>
      </w:tr>
      <w:tr w:rsidR="00664504" w:rsidTr="009F4445">
        <w:trPr>
          <w:trHeight w:val="1874"/>
        </w:trPr>
        <w:tc>
          <w:tcPr>
            <w:tcW w:w="1728" w:type="dxa"/>
            <w:vAlign w:val="center"/>
          </w:tcPr>
          <w:p w:rsidR="00664504" w:rsidRDefault="006645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3-4</w:t>
            </w:r>
            <w:r>
              <w:rPr>
                <w:rFonts w:hint="eastAsia"/>
                <w:szCs w:val="21"/>
              </w:rPr>
              <w:t>节</w:t>
            </w:r>
          </w:p>
          <w:p w:rsidR="00664504" w:rsidRDefault="00664504">
            <w:pPr>
              <w:jc w:val="center"/>
              <w:rPr>
                <w:rFonts w:ascii="Verdana" w:hAnsi="Verdana" w:cs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kern w:val="0"/>
                <w:szCs w:val="21"/>
              </w:rPr>
              <w:t>9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4</w:t>
            </w:r>
            <w:r>
              <w:rPr>
                <w:rFonts w:ascii="Verdana" w:hAnsi="Verdana" w:cs="宋体"/>
                <w:kern w:val="0"/>
                <w:szCs w:val="21"/>
              </w:rPr>
              <w:t>0—1</w:t>
            </w:r>
            <w:r>
              <w:rPr>
                <w:rFonts w:ascii="Verdana" w:hAnsi="Verdana" w:cs="宋体" w:hint="eastAsia"/>
                <w:kern w:val="0"/>
                <w:szCs w:val="21"/>
              </w:rPr>
              <w:t>1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15</w:t>
            </w:r>
          </w:p>
          <w:p w:rsidR="00664504" w:rsidRDefault="006645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节</w:t>
            </w:r>
          </w:p>
          <w:p w:rsidR="00664504" w:rsidRDefault="00664504">
            <w:pPr>
              <w:jc w:val="center"/>
              <w:rPr>
                <w:rFonts w:ascii="Verdana" w:hAnsi="Verdana" w:cs="宋体"/>
                <w:kern w:val="0"/>
                <w:szCs w:val="21"/>
              </w:rPr>
            </w:pPr>
            <w:r>
              <w:rPr>
                <w:rFonts w:ascii="Verdana" w:hAnsi="Verdana" w:cs="宋体"/>
                <w:kern w:val="0"/>
                <w:szCs w:val="21"/>
              </w:rPr>
              <w:t>1</w:t>
            </w:r>
            <w:r>
              <w:rPr>
                <w:rFonts w:ascii="Verdana" w:hAnsi="Verdana" w:cs="宋体" w:hint="eastAsia"/>
                <w:kern w:val="0"/>
                <w:szCs w:val="21"/>
              </w:rPr>
              <w:t>1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2</w:t>
            </w:r>
            <w:r>
              <w:rPr>
                <w:rFonts w:ascii="Verdana" w:hAnsi="Verdana" w:cs="宋体"/>
                <w:kern w:val="0"/>
                <w:szCs w:val="21"/>
              </w:rPr>
              <w:t>0—1</w:t>
            </w:r>
            <w:r>
              <w:rPr>
                <w:rFonts w:ascii="Verdana" w:hAnsi="Verdana" w:cs="宋体" w:hint="eastAsia"/>
                <w:kern w:val="0"/>
                <w:szCs w:val="21"/>
              </w:rPr>
              <w:t>2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05</w:t>
            </w:r>
          </w:p>
          <w:p w:rsidR="00664504" w:rsidRDefault="0066450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C411BB" w:rsidRPr="00C411BB" w:rsidRDefault="00C411BB" w:rsidP="00C411BB">
            <w:pPr>
              <w:jc w:val="center"/>
              <w:rPr>
                <w:spacing w:val="-20"/>
                <w:szCs w:val="21"/>
              </w:rPr>
            </w:pPr>
            <w:r w:rsidRPr="00C411BB">
              <w:rPr>
                <w:rFonts w:hint="eastAsia"/>
                <w:spacing w:val="-20"/>
                <w:szCs w:val="21"/>
              </w:rPr>
              <w:t>机械可靠性理论和方法</w:t>
            </w:r>
          </w:p>
          <w:p w:rsidR="00C411BB" w:rsidRPr="00C411BB" w:rsidRDefault="00C411BB" w:rsidP="00C411BB">
            <w:pPr>
              <w:jc w:val="center"/>
              <w:rPr>
                <w:spacing w:val="-20"/>
                <w:szCs w:val="21"/>
              </w:rPr>
            </w:pPr>
            <w:r w:rsidRPr="00C411BB">
              <w:rPr>
                <w:rFonts w:hint="eastAsia"/>
                <w:spacing w:val="-20"/>
                <w:szCs w:val="21"/>
              </w:rPr>
              <w:t>（</w:t>
            </w:r>
            <w:r w:rsidRPr="00C411BB">
              <w:rPr>
                <w:rFonts w:hint="eastAsia"/>
                <w:spacing w:val="-20"/>
                <w:szCs w:val="21"/>
              </w:rPr>
              <w:t>3-5</w:t>
            </w:r>
            <w:r w:rsidRPr="00C411BB">
              <w:rPr>
                <w:rFonts w:hint="eastAsia"/>
                <w:spacing w:val="-20"/>
                <w:szCs w:val="21"/>
              </w:rPr>
              <w:t>节</w:t>
            </w:r>
            <w:r w:rsidR="00A73258">
              <w:rPr>
                <w:rFonts w:hint="eastAsia"/>
                <w:spacing w:val="-20"/>
                <w:szCs w:val="21"/>
              </w:rPr>
              <w:t>1</w:t>
            </w:r>
            <w:r w:rsidRPr="00C411BB">
              <w:rPr>
                <w:rFonts w:hint="eastAsia"/>
                <w:spacing w:val="-20"/>
                <w:szCs w:val="21"/>
              </w:rPr>
              <w:t>-1</w:t>
            </w:r>
            <w:r w:rsidR="00A73258">
              <w:rPr>
                <w:rFonts w:hint="eastAsia"/>
                <w:spacing w:val="-20"/>
                <w:szCs w:val="21"/>
              </w:rPr>
              <w:t>2</w:t>
            </w:r>
            <w:r w:rsidRPr="00C411BB">
              <w:rPr>
                <w:rFonts w:hint="eastAsia"/>
                <w:spacing w:val="-20"/>
                <w:szCs w:val="21"/>
              </w:rPr>
              <w:t>周）</w:t>
            </w:r>
          </w:p>
          <w:p w:rsidR="00C411BB" w:rsidRPr="00C411BB" w:rsidRDefault="00C411BB" w:rsidP="00C411BB">
            <w:pPr>
              <w:jc w:val="center"/>
              <w:rPr>
                <w:rFonts w:ascii="宋体" w:hAnsi="宋体"/>
                <w:szCs w:val="21"/>
              </w:rPr>
            </w:pPr>
            <w:r w:rsidRPr="00C411BB">
              <w:rPr>
                <w:rFonts w:ascii="宋体" w:hAnsi="宋体" w:hint="eastAsia"/>
                <w:szCs w:val="21"/>
              </w:rPr>
              <w:t xml:space="preserve">【张瑞军/徐楠  </w:t>
            </w:r>
          </w:p>
          <w:p w:rsidR="00C411BB" w:rsidRPr="00C411BB" w:rsidRDefault="00C411BB" w:rsidP="00C411BB">
            <w:pPr>
              <w:jc w:val="center"/>
              <w:rPr>
                <w:rFonts w:ascii="宋体" w:hAnsi="宋体"/>
                <w:szCs w:val="21"/>
              </w:rPr>
            </w:pPr>
            <w:r w:rsidRPr="00C411BB">
              <w:rPr>
                <w:rFonts w:ascii="宋体" w:hAnsi="宋体" w:hint="eastAsia"/>
                <w:szCs w:val="21"/>
              </w:rPr>
              <w:t>逸夫</w:t>
            </w:r>
            <w:r w:rsidR="00DF3319">
              <w:rPr>
                <w:rFonts w:ascii="宋体" w:hAnsi="宋体" w:hint="eastAsia"/>
                <w:szCs w:val="21"/>
              </w:rPr>
              <w:t>52</w:t>
            </w:r>
            <w:r w:rsidRPr="00C411BB">
              <w:rPr>
                <w:rFonts w:ascii="宋体" w:hAnsi="宋体" w:hint="eastAsia"/>
                <w:szCs w:val="21"/>
              </w:rPr>
              <w:t>3】</w:t>
            </w:r>
          </w:p>
          <w:p w:rsidR="00AC14EB" w:rsidRPr="00AC14EB" w:rsidRDefault="00AC14EB" w:rsidP="00AC14EB">
            <w:pPr>
              <w:jc w:val="center"/>
              <w:rPr>
                <w:rFonts w:ascii="宋体" w:hAnsi="宋体"/>
                <w:szCs w:val="21"/>
              </w:rPr>
            </w:pPr>
            <w:r w:rsidRPr="00AC14EB">
              <w:rPr>
                <w:rFonts w:ascii="宋体" w:hAnsi="宋体" w:hint="eastAsia"/>
                <w:szCs w:val="21"/>
              </w:rPr>
              <w:t>计算机控制技术</w:t>
            </w:r>
          </w:p>
          <w:p w:rsidR="00AC14EB" w:rsidRPr="00AC14EB" w:rsidRDefault="00AC14EB" w:rsidP="00AC14EB">
            <w:pPr>
              <w:jc w:val="center"/>
              <w:rPr>
                <w:rFonts w:ascii="宋体" w:hAnsi="宋体"/>
                <w:szCs w:val="21"/>
              </w:rPr>
            </w:pPr>
            <w:r w:rsidRPr="00AC14EB">
              <w:rPr>
                <w:rFonts w:ascii="宋体" w:hAnsi="宋体" w:hint="eastAsia"/>
                <w:szCs w:val="21"/>
              </w:rPr>
              <w:t>（3-5节1-16周）</w:t>
            </w:r>
          </w:p>
          <w:p w:rsidR="00AC14EB" w:rsidRPr="00AC14EB" w:rsidRDefault="00AC14EB" w:rsidP="00AC14EB">
            <w:pPr>
              <w:jc w:val="center"/>
              <w:rPr>
                <w:rFonts w:ascii="宋体" w:hAnsi="宋体"/>
                <w:szCs w:val="21"/>
              </w:rPr>
            </w:pPr>
            <w:r w:rsidRPr="00AC14EB">
              <w:rPr>
                <w:rFonts w:ascii="宋体" w:hAnsi="宋体" w:hint="eastAsia"/>
                <w:szCs w:val="21"/>
              </w:rPr>
              <w:t xml:space="preserve">【李彦凤 </w:t>
            </w:r>
            <w:r w:rsidR="00FE2BAF">
              <w:rPr>
                <w:rFonts w:ascii="宋体" w:hAnsi="宋体" w:hint="eastAsia"/>
                <w:szCs w:val="21"/>
              </w:rPr>
              <w:t>逸夫411</w:t>
            </w:r>
            <w:r w:rsidRPr="00AC14EB">
              <w:rPr>
                <w:rFonts w:ascii="宋体" w:hAnsi="宋体" w:hint="eastAsia"/>
                <w:szCs w:val="21"/>
              </w:rPr>
              <w:t>】</w:t>
            </w:r>
          </w:p>
          <w:p w:rsidR="00822FCE" w:rsidRPr="00AC14EB" w:rsidRDefault="00822FCE" w:rsidP="00822FCE">
            <w:pPr>
              <w:jc w:val="center"/>
              <w:rPr>
                <w:szCs w:val="21"/>
              </w:rPr>
            </w:pPr>
          </w:p>
          <w:p w:rsidR="00E419B6" w:rsidRPr="00ED2D04" w:rsidRDefault="00822FCE" w:rsidP="00822FCE">
            <w:pPr>
              <w:ind w:firstLineChars="100" w:firstLine="210"/>
              <w:jc w:val="center"/>
              <w:rPr>
                <w:color w:val="FF0000"/>
                <w:spacing w:val="-14"/>
                <w:szCs w:val="21"/>
              </w:rPr>
            </w:pPr>
            <w:r w:rsidRPr="00AC14EB">
              <w:rPr>
                <w:rFonts w:hint="eastAsia"/>
                <w:szCs w:val="21"/>
              </w:rPr>
              <w:t xml:space="preserve">      </w:t>
            </w:r>
          </w:p>
          <w:p w:rsidR="00F94023" w:rsidRPr="00544538" w:rsidRDefault="00F94023" w:rsidP="00D777B5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3C7D07" w:rsidRPr="003C7D07" w:rsidRDefault="003C7D07" w:rsidP="003C7D07">
            <w:pPr>
              <w:jc w:val="center"/>
              <w:rPr>
                <w:szCs w:val="21"/>
              </w:rPr>
            </w:pPr>
            <w:r w:rsidRPr="003C7D07">
              <w:rPr>
                <w:rFonts w:hint="eastAsia"/>
                <w:szCs w:val="21"/>
              </w:rPr>
              <w:t>学术英语</w:t>
            </w:r>
          </w:p>
          <w:p w:rsidR="003C7D07" w:rsidRPr="003C7D07" w:rsidRDefault="003C7D07" w:rsidP="003C7D07">
            <w:pPr>
              <w:jc w:val="center"/>
              <w:rPr>
                <w:szCs w:val="21"/>
              </w:rPr>
            </w:pPr>
            <w:r w:rsidRPr="003C7D07">
              <w:rPr>
                <w:rFonts w:hint="eastAsia"/>
                <w:szCs w:val="21"/>
              </w:rPr>
              <w:t>（</w:t>
            </w:r>
            <w:r w:rsidRPr="003C7D07">
              <w:rPr>
                <w:rFonts w:hint="eastAsia"/>
                <w:szCs w:val="21"/>
              </w:rPr>
              <w:t>3-5</w:t>
            </w:r>
            <w:r w:rsidRPr="003C7D07">
              <w:rPr>
                <w:rFonts w:hint="eastAsia"/>
                <w:szCs w:val="21"/>
              </w:rPr>
              <w:t>节</w:t>
            </w:r>
            <w:r w:rsidR="0088405E">
              <w:rPr>
                <w:rFonts w:hint="eastAsia"/>
                <w:szCs w:val="21"/>
              </w:rPr>
              <w:t>1-10</w:t>
            </w:r>
            <w:r w:rsidRPr="003C7D07">
              <w:rPr>
                <w:rFonts w:hint="eastAsia"/>
                <w:szCs w:val="21"/>
              </w:rPr>
              <w:t>周</w:t>
            </w:r>
            <w:r w:rsidRPr="003C7D07">
              <w:rPr>
                <w:rFonts w:hint="eastAsia"/>
                <w:szCs w:val="21"/>
              </w:rPr>
              <w:t xml:space="preserve"> </w:t>
            </w:r>
            <w:r w:rsidRPr="003C7D07">
              <w:rPr>
                <w:rFonts w:hint="eastAsia"/>
                <w:szCs w:val="21"/>
              </w:rPr>
              <w:t>）</w:t>
            </w:r>
          </w:p>
          <w:p w:rsidR="00664504" w:rsidRPr="00ED2D04" w:rsidRDefault="003C7D07" w:rsidP="003C7D07">
            <w:pPr>
              <w:jc w:val="center"/>
              <w:rPr>
                <w:color w:val="FF0000"/>
                <w:szCs w:val="21"/>
              </w:rPr>
            </w:pPr>
            <w:r w:rsidRPr="003C7D07">
              <w:rPr>
                <w:rFonts w:hint="eastAsia"/>
                <w:szCs w:val="21"/>
              </w:rPr>
              <w:t>【周炎</w:t>
            </w:r>
            <w:r w:rsidRPr="003C7D07">
              <w:rPr>
                <w:rFonts w:hint="eastAsia"/>
                <w:szCs w:val="21"/>
              </w:rPr>
              <w:t xml:space="preserve"> YF205</w:t>
            </w:r>
            <w:r w:rsidRPr="003C7D07">
              <w:rPr>
                <w:rFonts w:hint="eastAsia"/>
                <w:szCs w:val="21"/>
              </w:rPr>
              <w:t>】</w:t>
            </w:r>
          </w:p>
        </w:tc>
        <w:tc>
          <w:tcPr>
            <w:tcW w:w="2520" w:type="dxa"/>
            <w:vAlign w:val="center"/>
          </w:tcPr>
          <w:p w:rsidR="00664504" w:rsidRPr="00BF489A" w:rsidRDefault="00664504">
            <w:pPr>
              <w:spacing w:before="150" w:line="301" w:lineRule="atLeast"/>
              <w:jc w:val="center"/>
              <w:rPr>
                <w:rFonts w:ascii="宋体" w:hAnsi="宋体"/>
                <w:szCs w:val="21"/>
              </w:rPr>
            </w:pPr>
            <w:r w:rsidRPr="00BF489A">
              <w:rPr>
                <w:rFonts w:ascii="宋体" w:hAnsi="宋体"/>
                <w:szCs w:val="21"/>
              </w:rPr>
              <w:t xml:space="preserve">高等机械原理 </w:t>
            </w:r>
          </w:p>
          <w:p w:rsidR="00664504" w:rsidRPr="00BF489A" w:rsidRDefault="00664504">
            <w:pPr>
              <w:spacing w:before="150" w:line="301" w:lineRule="atLeast"/>
              <w:jc w:val="center"/>
              <w:rPr>
                <w:rFonts w:ascii="宋体" w:hAnsi="宋体"/>
                <w:szCs w:val="21"/>
              </w:rPr>
            </w:pPr>
            <w:r w:rsidRPr="00BF489A">
              <w:rPr>
                <w:rFonts w:ascii="宋体" w:hAnsi="宋体" w:hint="eastAsia"/>
                <w:szCs w:val="21"/>
              </w:rPr>
              <w:t>（</w:t>
            </w:r>
            <w:r w:rsidR="00D03A3A" w:rsidRPr="00BF489A">
              <w:rPr>
                <w:rFonts w:ascii="宋体" w:hAnsi="宋体" w:hint="eastAsia"/>
                <w:szCs w:val="21"/>
              </w:rPr>
              <w:t>3-5节</w:t>
            </w:r>
            <w:r w:rsidR="00117DC0" w:rsidRPr="00BF489A">
              <w:rPr>
                <w:rFonts w:ascii="宋体" w:hAnsi="宋体" w:hint="eastAsia"/>
                <w:szCs w:val="21"/>
              </w:rPr>
              <w:t>1</w:t>
            </w:r>
            <w:r w:rsidRPr="00BF489A">
              <w:rPr>
                <w:rFonts w:ascii="宋体" w:hAnsi="宋体" w:hint="eastAsia"/>
                <w:szCs w:val="21"/>
              </w:rPr>
              <w:t>-1</w:t>
            </w:r>
            <w:r w:rsidR="00D03A3A" w:rsidRPr="00BF489A">
              <w:rPr>
                <w:rFonts w:ascii="宋体" w:hAnsi="宋体" w:hint="eastAsia"/>
                <w:szCs w:val="21"/>
              </w:rPr>
              <w:t>2</w:t>
            </w:r>
            <w:r w:rsidRPr="00BF489A">
              <w:rPr>
                <w:rFonts w:ascii="宋体" w:hAnsi="宋体" w:hint="eastAsia"/>
                <w:szCs w:val="21"/>
              </w:rPr>
              <w:t>周）</w:t>
            </w:r>
          </w:p>
          <w:p w:rsidR="00664504" w:rsidRPr="00BF489A" w:rsidRDefault="00664504">
            <w:pPr>
              <w:spacing w:before="150" w:line="301" w:lineRule="atLeast"/>
              <w:jc w:val="center"/>
              <w:rPr>
                <w:rFonts w:ascii="宋体" w:hAnsi="宋体"/>
                <w:szCs w:val="21"/>
              </w:rPr>
            </w:pPr>
            <w:r w:rsidRPr="00BF489A">
              <w:rPr>
                <w:rFonts w:ascii="宋体" w:hAnsi="宋体" w:hint="eastAsia"/>
                <w:szCs w:val="21"/>
              </w:rPr>
              <w:t>【张明勤</w:t>
            </w:r>
            <w:r w:rsidR="00BF489A">
              <w:rPr>
                <w:rFonts w:ascii="宋体" w:hAnsi="宋体" w:hint="eastAsia"/>
                <w:szCs w:val="21"/>
              </w:rPr>
              <w:t xml:space="preserve">  YF333</w:t>
            </w:r>
            <w:r w:rsidRPr="00BF489A">
              <w:rPr>
                <w:rFonts w:ascii="宋体" w:hAnsi="宋体" w:hint="eastAsia"/>
                <w:szCs w:val="21"/>
              </w:rPr>
              <w:t>】</w:t>
            </w:r>
          </w:p>
          <w:p w:rsidR="005A68D3" w:rsidRPr="00ED2D04" w:rsidRDefault="005A68D3" w:rsidP="00E63B94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2700" w:type="dxa"/>
            <w:vAlign w:val="center"/>
          </w:tcPr>
          <w:p w:rsidR="00F5204A" w:rsidRDefault="00AC14EB" w:rsidP="00AC14EB">
            <w:pPr>
              <w:spacing w:before="150" w:line="301" w:lineRule="atLeast"/>
              <w:jc w:val="center"/>
              <w:rPr>
                <w:rFonts w:ascii="宋体" w:hAnsi="宋体"/>
                <w:szCs w:val="21"/>
              </w:rPr>
            </w:pPr>
            <w:r w:rsidRPr="00AC14EB">
              <w:rPr>
                <w:rFonts w:ascii="宋体" w:hAnsi="宋体" w:hint="eastAsia"/>
                <w:szCs w:val="21"/>
              </w:rPr>
              <w:t>TRIZ理论及工程应用</w:t>
            </w:r>
          </w:p>
          <w:p w:rsidR="00AC14EB" w:rsidRPr="00AC14EB" w:rsidRDefault="00AC14EB" w:rsidP="00AC14EB">
            <w:pPr>
              <w:spacing w:before="150" w:line="301" w:lineRule="atLeast"/>
              <w:jc w:val="center"/>
              <w:rPr>
                <w:rFonts w:ascii="宋体" w:hAnsi="宋体"/>
                <w:szCs w:val="21"/>
              </w:rPr>
            </w:pPr>
            <w:r w:rsidRPr="00AC14EB">
              <w:rPr>
                <w:rFonts w:ascii="宋体" w:hAnsi="宋体" w:hint="eastAsia"/>
                <w:szCs w:val="21"/>
              </w:rPr>
              <w:t>（</w:t>
            </w:r>
            <w:r w:rsidR="00A73258">
              <w:rPr>
                <w:rFonts w:ascii="宋体" w:hAnsi="宋体" w:hint="eastAsia"/>
                <w:szCs w:val="21"/>
              </w:rPr>
              <w:t>3-5</w:t>
            </w:r>
            <w:r w:rsidRPr="00AC14EB">
              <w:rPr>
                <w:rFonts w:ascii="宋体" w:hAnsi="宋体" w:hint="eastAsia"/>
                <w:szCs w:val="21"/>
              </w:rPr>
              <w:t>节</w:t>
            </w:r>
            <w:r w:rsidR="00A73258">
              <w:rPr>
                <w:rFonts w:ascii="宋体" w:hAnsi="宋体" w:hint="eastAsia"/>
                <w:szCs w:val="21"/>
              </w:rPr>
              <w:t>1-12</w:t>
            </w:r>
            <w:r w:rsidRPr="00AC14EB">
              <w:rPr>
                <w:rFonts w:ascii="宋体" w:hAnsi="宋体" w:hint="eastAsia"/>
                <w:szCs w:val="21"/>
              </w:rPr>
              <w:t>周）</w:t>
            </w:r>
          </w:p>
          <w:p w:rsidR="00394617" w:rsidRDefault="00AC14EB" w:rsidP="00394617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AC14EB">
              <w:rPr>
                <w:rFonts w:ascii="宋体" w:hAnsi="宋体" w:hint="eastAsia"/>
                <w:szCs w:val="21"/>
              </w:rPr>
              <w:t>【王日君</w:t>
            </w:r>
            <w:r w:rsidR="00EF58C7">
              <w:rPr>
                <w:rFonts w:ascii="宋体" w:hAnsi="宋体" w:hint="eastAsia"/>
                <w:szCs w:val="21"/>
              </w:rPr>
              <w:t>kj515</w:t>
            </w:r>
            <w:r w:rsidRPr="00AC14EB">
              <w:rPr>
                <w:rFonts w:ascii="宋体" w:hAnsi="宋体" w:hint="eastAsia"/>
                <w:szCs w:val="21"/>
              </w:rPr>
              <w:t>】</w:t>
            </w:r>
          </w:p>
          <w:p w:rsidR="00A6203D" w:rsidRPr="00A6203D" w:rsidRDefault="00A6203D" w:rsidP="00A6203D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  <w:p w:rsidR="00AC14EB" w:rsidRPr="00ED2D04" w:rsidRDefault="00AC14EB" w:rsidP="00394617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880" w:type="dxa"/>
            <w:vAlign w:val="center"/>
          </w:tcPr>
          <w:p w:rsidR="00DF40A9" w:rsidRPr="00ED2D04" w:rsidRDefault="00DF40A9" w:rsidP="00DF40A9">
            <w:pPr>
              <w:jc w:val="center"/>
              <w:rPr>
                <w:color w:val="FF0000"/>
                <w:spacing w:val="-14"/>
                <w:szCs w:val="21"/>
              </w:rPr>
            </w:pPr>
          </w:p>
          <w:p w:rsidR="00FC3E98" w:rsidRPr="00C411BB" w:rsidRDefault="00FC3E98" w:rsidP="00FC3E98">
            <w:pPr>
              <w:jc w:val="center"/>
              <w:rPr>
                <w:rFonts w:ascii="宋体" w:hAnsi="宋体"/>
                <w:szCs w:val="21"/>
              </w:rPr>
            </w:pPr>
            <w:r w:rsidRPr="00C411BB">
              <w:rPr>
                <w:rFonts w:ascii="宋体" w:hAnsi="宋体" w:hint="eastAsia"/>
                <w:szCs w:val="21"/>
              </w:rPr>
              <w:t>机械振动理论</w:t>
            </w:r>
          </w:p>
          <w:p w:rsidR="00FC3E98" w:rsidRPr="00C411BB" w:rsidRDefault="00FC3E98" w:rsidP="00FC3E98">
            <w:pPr>
              <w:jc w:val="center"/>
              <w:rPr>
                <w:rFonts w:ascii="宋体" w:hAnsi="宋体"/>
                <w:szCs w:val="21"/>
              </w:rPr>
            </w:pPr>
            <w:r w:rsidRPr="00C411BB">
              <w:rPr>
                <w:rFonts w:ascii="宋体" w:hAnsi="宋体" w:hint="eastAsia"/>
                <w:szCs w:val="21"/>
              </w:rPr>
              <w:t>（</w:t>
            </w:r>
            <w:r w:rsidR="00A73258">
              <w:rPr>
                <w:rFonts w:ascii="宋体" w:hAnsi="宋体" w:hint="eastAsia"/>
                <w:szCs w:val="21"/>
              </w:rPr>
              <w:t>3-5</w:t>
            </w:r>
            <w:r w:rsidRPr="00C411BB">
              <w:rPr>
                <w:rFonts w:ascii="宋体" w:hAnsi="宋体" w:hint="eastAsia"/>
                <w:szCs w:val="21"/>
              </w:rPr>
              <w:t>节</w:t>
            </w:r>
            <w:r w:rsidR="00A73258">
              <w:rPr>
                <w:rFonts w:ascii="宋体" w:hAnsi="宋体" w:hint="eastAsia"/>
                <w:szCs w:val="21"/>
              </w:rPr>
              <w:t>1-12</w:t>
            </w:r>
            <w:r w:rsidRPr="00C411BB">
              <w:rPr>
                <w:rFonts w:ascii="宋体" w:hAnsi="宋体" w:hint="eastAsia"/>
                <w:szCs w:val="21"/>
              </w:rPr>
              <w:t>周）</w:t>
            </w:r>
          </w:p>
          <w:p w:rsidR="00FC3E98" w:rsidRPr="00C411BB" w:rsidRDefault="00FC3E98" w:rsidP="00FC3E98">
            <w:pPr>
              <w:ind w:firstLineChars="100" w:firstLine="210"/>
              <w:jc w:val="center"/>
              <w:rPr>
                <w:spacing w:val="-14"/>
                <w:szCs w:val="21"/>
              </w:rPr>
            </w:pPr>
            <w:r w:rsidRPr="00C411BB">
              <w:rPr>
                <w:rFonts w:ascii="宋体" w:hAnsi="宋体" w:hint="eastAsia"/>
                <w:szCs w:val="21"/>
              </w:rPr>
              <w:t>【孟宪举 yf</w:t>
            </w:r>
            <w:r w:rsidR="00544538">
              <w:rPr>
                <w:rFonts w:ascii="宋体" w:hAnsi="宋体" w:hint="eastAsia"/>
                <w:szCs w:val="21"/>
              </w:rPr>
              <w:t>411</w:t>
            </w:r>
            <w:r w:rsidRPr="00C411BB">
              <w:rPr>
                <w:rFonts w:ascii="宋体" w:hAnsi="宋体" w:hint="eastAsia"/>
                <w:szCs w:val="21"/>
              </w:rPr>
              <w:t>】</w:t>
            </w:r>
          </w:p>
          <w:p w:rsidR="00394617" w:rsidRPr="007B5EB0" w:rsidRDefault="00394617" w:rsidP="00394617">
            <w:pPr>
              <w:ind w:firstLineChars="100" w:firstLine="210"/>
              <w:jc w:val="center"/>
              <w:rPr>
                <w:szCs w:val="21"/>
              </w:rPr>
            </w:pPr>
            <w:r w:rsidRPr="007B5EB0">
              <w:rPr>
                <w:rFonts w:hint="eastAsia"/>
                <w:szCs w:val="21"/>
              </w:rPr>
              <w:t>机电产品设计及应用</w:t>
            </w:r>
            <w:r w:rsidRPr="007B5EB0">
              <w:rPr>
                <w:rFonts w:hint="eastAsia"/>
                <w:szCs w:val="21"/>
              </w:rPr>
              <w:t xml:space="preserve">   </w:t>
            </w:r>
          </w:p>
          <w:p w:rsidR="00394617" w:rsidRPr="007B5EB0" w:rsidRDefault="00394617" w:rsidP="00394617">
            <w:pPr>
              <w:ind w:firstLineChars="100" w:firstLine="170"/>
              <w:jc w:val="center"/>
              <w:rPr>
                <w:szCs w:val="21"/>
              </w:rPr>
            </w:pPr>
            <w:r w:rsidRPr="007B5EB0">
              <w:rPr>
                <w:rFonts w:hint="eastAsia"/>
                <w:spacing w:val="-20"/>
                <w:szCs w:val="21"/>
              </w:rPr>
              <w:t>（</w:t>
            </w:r>
            <w:r>
              <w:rPr>
                <w:rFonts w:hint="eastAsia"/>
                <w:spacing w:val="-20"/>
                <w:szCs w:val="21"/>
              </w:rPr>
              <w:t>3-5</w:t>
            </w:r>
            <w:r w:rsidRPr="007B5EB0">
              <w:rPr>
                <w:rFonts w:hint="eastAsia"/>
                <w:spacing w:val="-20"/>
                <w:szCs w:val="21"/>
              </w:rPr>
              <w:t>节</w:t>
            </w:r>
            <w:r w:rsidRPr="007B5EB0">
              <w:rPr>
                <w:rFonts w:hint="eastAsia"/>
                <w:spacing w:val="-20"/>
                <w:szCs w:val="21"/>
              </w:rPr>
              <w:t>1-1</w:t>
            </w:r>
            <w:r>
              <w:rPr>
                <w:rFonts w:hint="eastAsia"/>
                <w:spacing w:val="-20"/>
                <w:szCs w:val="21"/>
              </w:rPr>
              <w:t>2</w:t>
            </w:r>
            <w:r w:rsidRPr="007B5EB0">
              <w:rPr>
                <w:rFonts w:hint="eastAsia"/>
                <w:spacing w:val="-20"/>
                <w:szCs w:val="21"/>
              </w:rPr>
              <w:t>周）</w:t>
            </w:r>
          </w:p>
          <w:p w:rsidR="00394617" w:rsidRPr="007B5EB0" w:rsidRDefault="00394617" w:rsidP="00394617">
            <w:pPr>
              <w:jc w:val="center"/>
              <w:rPr>
                <w:szCs w:val="21"/>
              </w:rPr>
            </w:pPr>
            <w:r w:rsidRPr="007B5EB0">
              <w:rPr>
                <w:rFonts w:hint="eastAsia"/>
                <w:szCs w:val="21"/>
              </w:rPr>
              <w:t>【郑明刚</w:t>
            </w:r>
            <w:r w:rsidRPr="007B5EB0">
              <w:rPr>
                <w:rFonts w:hint="eastAsia"/>
                <w:szCs w:val="21"/>
              </w:rPr>
              <w:t xml:space="preserve"> </w:t>
            </w:r>
            <w:r w:rsidRPr="007B5EB0">
              <w:rPr>
                <w:rFonts w:hint="eastAsia"/>
                <w:szCs w:val="21"/>
              </w:rPr>
              <w:t>逸夫</w:t>
            </w:r>
            <w:r w:rsidR="00D149B6">
              <w:rPr>
                <w:rFonts w:hint="eastAsia"/>
                <w:szCs w:val="21"/>
              </w:rPr>
              <w:t>223</w:t>
            </w:r>
            <w:r w:rsidRPr="007B5EB0">
              <w:rPr>
                <w:rFonts w:hint="eastAsia"/>
                <w:szCs w:val="21"/>
              </w:rPr>
              <w:t>】</w:t>
            </w:r>
          </w:p>
          <w:p w:rsidR="00E900B9" w:rsidRDefault="000130C9" w:rsidP="00E900B9">
            <w:pPr>
              <w:jc w:val="center"/>
              <w:rPr>
                <w:color w:val="000000" w:themeColor="text1"/>
                <w:spacing w:val="-20"/>
                <w:szCs w:val="21"/>
              </w:rPr>
            </w:pPr>
            <w:r w:rsidRPr="000130C9">
              <w:rPr>
                <w:rFonts w:hint="eastAsia"/>
                <w:color w:val="000000" w:themeColor="text1"/>
                <w:spacing w:val="-20"/>
                <w:szCs w:val="21"/>
              </w:rPr>
              <w:t>新能源汽车技术</w:t>
            </w:r>
          </w:p>
          <w:p w:rsidR="000130C9" w:rsidRPr="00E900B9" w:rsidRDefault="000130C9" w:rsidP="00E900B9">
            <w:pPr>
              <w:jc w:val="center"/>
              <w:rPr>
                <w:color w:val="000000" w:themeColor="text1"/>
                <w:spacing w:val="-20"/>
                <w:szCs w:val="21"/>
              </w:rPr>
            </w:pPr>
            <w:r w:rsidRPr="000130C9">
              <w:rPr>
                <w:rFonts w:ascii="宋体" w:hAnsi="宋体" w:hint="eastAsia"/>
                <w:color w:val="000000" w:themeColor="text1"/>
                <w:szCs w:val="21"/>
              </w:rPr>
              <w:t>（3-5节1-12周）</w:t>
            </w:r>
          </w:p>
          <w:p w:rsidR="000130C9" w:rsidRPr="000130C9" w:rsidRDefault="000130C9" w:rsidP="000130C9">
            <w:pPr>
              <w:jc w:val="center"/>
              <w:rPr>
                <w:color w:val="000000" w:themeColor="text1"/>
                <w:spacing w:val="-20"/>
                <w:szCs w:val="21"/>
              </w:rPr>
            </w:pPr>
            <w:r w:rsidRPr="000130C9">
              <w:rPr>
                <w:rFonts w:hint="eastAsia"/>
                <w:color w:val="000000" w:themeColor="text1"/>
                <w:szCs w:val="21"/>
              </w:rPr>
              <w:t>【孔祥安</w:t>
            </w:r>
            <w:r w:rsidRPr="000130C9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0130C9">
              <w:rPr>
                <w:rFonts w:hint="eastAsia"/>
                <w:color w:val="000000" w:themeColor="text1"/>
                <w:szCs w:val="21"/>
              </w:rPr>
              <w:t>科技</w:t>
            </w:r>
            <w:r w:rsidRPr="000130C9">
              <w:rPr>
                <w:rFonts w:hint="eastAsia"/>
                <w:color w:val="000000" w:themeColor="text1"/>
                <w:szCs w:val="21"/>
              </w:rPr>
              <w:t>115</w:t>
            </w:r>
            <w:r w:rsidRPr="000130C9">
              <w:rPr>
                <w:rFonts w:hint="eastAsia"/>
                <w:color w:val="000000" w:themeColor="text1"/>
                <w:szCs w:val="21"/>
              </w:rPr>
              <w:t>】</w:t>
            </w:r>
          </w:p>
          <w:p w:rsidR="00664504" w:rsidRPr="00ED2D04" w:rsidRDefault="00664504" w:rsidP="00394617">
            <w:pPr>
              <w:jc w:val="center"/>
              <w:rPr>
                <w:color w:val="FF0000"/>
                <w:szCs w:val="21"/>
              </w:rPr>
            </w:pPr>
          </w:p>
        </w:tc>
      </w:tr>
      <w:tr w:rsidR="00664504" w:rsidTr="009F4445">
        <w:trPr>
          <w:trHeight w:val="1000"/>
        </w:trPr>
        <w:tc>
          <w:tcPr>
            <w:tcW w:w="1728" w:type="dxa"/>
            <w:vAlign w:val="center"/>
          </w:tcPr>
          <w:p w:rsidR="00664504" w:rsidRDefault="006645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6-7</w:t>
            </w:r>
            <w:r>
              <w:rPr>
                <w:rFonts w:hint="eastAsia"/>
                <w:szCs w:val="21"/>
              </w:rPr>
              <w:t>节</w:t>
            </w:r>
          </w:p>
          <w:p w:rsidR="00664504" w:rsidRDefault="00664504">
            <w:pPr>
              <w:jc w:val="center"/>
              <w:rPr>
                <w:szCs w:val="21"/>
              </w:rPr>
            </w:pPr>
            <w:r>
              <w:rPr>
                <w:rFonts w:ascii="Verdana" w:hAnsi="Verdana" w:cs="宋体"/>
                <w:kern w:val="0"/>
                <w:szCs w:val="21"/>
              </w:rPr>
              <w:t>1</w:t>
            </w:r>
            <w:r>
              <w:rPr>
                <w:rFonts w:ascii="Verdana" w:hAnsi="Verdana" w:cs="宋体" w:hint="eastAsia"/>
                <w:kern w:val="0"/>
                <w:szCs w:val="21"/>
              </w:rPr>
              <w:t>3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4</w:t>
            </w:r>
            <w:r>
              <w:rPr>
                <w:rFonts w:ascii="Verdana" w:hAnsi="Verdana" w:cs="宋体"/>
                <w:kern w:val="0"/>
                <w:szCs w:val="21"/>
              </w:rPr>
              <w:t>0—1</w:t>
            </w:r>
            <w:r>
              <w:rPr>
                <w:rFonts w:ascii="Verdana" w:hAnsi="Verdana" w:cs="宋体" w:hint="eastAsia"/>
                <w:kern w:val="0"/>
                <w:szCs w:val="21"/>
              </w:rPr>
              <w:t>5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15</w:t>
            </w:r>
          </w:p>
        </w:tc>
        <w:tc>
          <w:tcPr>
            <w:tcW w:w="2880" w:type="dxa"/>
            <w:vMerge w:val="restart"/>
            <w:vAlign w:val="center"/>
          </w:tcPr>
          <w:p w:rsidR="00696C0D" w:rsidRPr="00DC703B" w:rsidRDefault="00696C0D" w:rsidP="00696C0D">
            <w:pPr>
              <w:jc w:val="center"/>
              <w:rPr>
                <w:spacing w:val="-20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汽车轻量化技术</w:t>
            </w:r>
          </w:p>
          <w:p w:rsidR="00696C0D" w:rsidRPr="00DC703B" w:rsidRDefault="00696C0D" w:rsidP="00696C0D">
            <w:pPr>
              <w:jc w:val="center"/>
              <w:rPr>
                <w:spacing w:val="-20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（</w:t>
            </w:r>
            <w:r>
              <w:rPr>
                <w:rFonts w:hint="eastAsia"/>
                <w:spacing w:val="-20"/>
                <w:szCs w:val="21"/>
              </w:rPr>
              <w:t>6-7</w:t>
            </w:r>
            <w:r w:rsidRPr="00DC703B">
              <w:rPr>
                <w:rFonts w:hint="eastAsia"/>
                <w:spacing w:val="-20"/>
                <w:szCs w:val="21"/>
              </w:rPr>
              <w:t>节</w:t>
            </w:r>
            <w:r>
              <w:rPr>
                <w:rFonts w:hint="eastAsia"/>
                <w:spacing w:val="-20"/>
                <w:szCs w:val="21"/>
              </w:rPr>
              <w:t xml:space="preserve"> 1-8</w:t>
            </w:r>
            <w:r w:rsidRPr="00DC703B">
              <w:rPr>
                <w:rFonts w:hint="eastAsia"/>
                <w:spacing w:val="-20"/>
                <w:szCs w:val="21"/>
              </w:rPr>
              <w:t>周）</w:t>
            </w:r>
          </w:p>
          <w:p w:rsidR="00696C0D" w:rsidRPr="00DC703B" w:rsidRDefault="00696C0D" w:rsidP="00696C0D">
            <w:pPr>
              <w:jc w:val="center"/>
              <w:rPr>
                <w:rFonts w:ascii="宋体" w:hAnsi="宋体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【郑忠才</w:t>
            </w:r>
            <w:r w:rsidRPr="00DC703B">
              <w:rPr>
                <w:rFonts w:ascii="宋体" w:hAnsi="宋体" w:hint="eastAsia"/>
                <w:szCs w:val="21"/>
              </w:rPr>
              <w:t>YF611】</w:t>
            </w:r>
          </w:p>
          <w:p w:rsidR="00664504" w:rsidRPr="00613612" w:rsidRDefault="00664504">
            <w:pPr>
              <w:jc w:val="center"/>
              <w:rPr>
                <w:szCs w:val="21"/>
              </w:rPr>
            </w:pPr>
            <w:r w:rsidRPr="00613612">
              <w:rPr>
                <w:rFonts w:hint="eastAsia"/>
                <w:szCs w:val="21"/>
              </w:rPr>
              <w:t>计算机图形学</w:t>
            </w:r>
          </w:p>
          <w:p w:rsidR="00664504" w:rsidRPr="00613612" w:rsidRDefault="00664504">
            <w:pPr>
              <w:jc w:val="center"/>
              <w:rPr>
                <w:szCs w:val="21"/>
              </w:rPr>
            </w:pPr>
            <w:r w:rsidRPr="00613612">
              <w:rPr>
                <w:rFonts w:hint="eastAsia"/>
                <w:szCs w:val="21"/>
              </w:rPr>
              <w:t>【陈清奎</w:t>
            </w:r>
            <w:r w:rsidR="00717C7A" w:rsidRPr="00613612">
              <w:rPr>
                <w:rFonts w:hint="eastAsia"/>
                <w:szCs w:val="21"/>
              </w:rPr>
              <w:t xml:space="preserve"> </w:t>
            </w:r>
            <w:r w:rsidR="00A67A5E" w:rsidRPr="00613612">
              <w:rPr>
                <w:rFonts w:ascii="宋体" w:hAnsi="宋体" w:hint="eastAsia"/>
                <w:szCs w:val="21"/>
              </w:rPr>
              <w:t>TS112</w:t>
            </w:r>
            <w:r w:rsidRPr="00613612">
              <w:rPr>
                <w:rFonts w:ascii="宋体" w:hAnsi="宋体" w:hint="eastAsia"/>
                <w:szCs w:val="21"/>
              </w:rPr>
              <w:t>】</w:t>
            </w:r>
          </w:p>
          <w:p w:rsidR="00664504" w:rsidRPr="00613612" w:rsidRDefault="00664504">
            <w:pPr>
              <w:jc w:val="center"/>
              <w:rPr>
                <w:szCs w:val="21"/>
              </w:rPr>
            </w:pPr>
            <w:r w:rsidRPr="00613612">
              <w:rPr>
                <w:rFonts w:hint="eastAsia"/>
                <w:szCs w:val="21"/>
              </w:rPr>
              <w:t>（</w:t>
            </w:r>
            <w:r w:rsidR="00572D04" w:rsidRPr="00613612">
              <w:rPr>
                <w:rFonts w:hint="eastAsia"/>
                <w:szCs w:val="21"/>
              </w:rPr>
              <w:t>6</w:t>
            </w:r>
            <w:r w:rsidR="0057355F" w:rsidRPr="00613612">
              <w:rPr>
                <w:rFonts w:hint="eastAsia"/>
                <w:szCs w:val="21"/>
              </w:rPr>
              <w:t>-9</w:t>
            </w:r>
            <w:r w:rsidRPr="00613612">
              <w:rPr>
                <w:rFonts w:hint="eastAsia"/>
                <w:szCs w:val="21"/>
              </w:rPr>
              <w:t>节</w:t>
            </w:r>
            <w:r w:rsidR="00572D04" w:rsidRPr="00613612">
              <w:rPr>
                <w:rFonts w:hint="eastAsia"/>
                <w:szCs w:val="21"/>
              </w:rPr>
              <w:t>1-8</w:t>
            </w:r>
            <w:r w:rsidRPr="00613612">
              <w:rPr>
                <w:rFonts w:hint="eastAsia"/>
                <w:szCs w:val="21"/>
              </w:rPr>
              <w:t>周）</w:t>
            </w:r>
          </w:p>
          <w:p w:rsidR="00DE7548" w:rsidRPr="00BD364C" w:rsidRDefault="00DE7548" w:rsidP="00DE7548">
            <w:pPr>
              <w:ind w:firstLineChars="100" w:firstLine="182"/>
              <w:jc w:val="center"/>
              <w:rPr>
                <w:spacing w:val="-14"/>
                <w:szCs w:val="21"/>
              </w:rPr>
            </w:pPr>
            <w:r w:rsidRPr="00BD364C">
              <w:rPr>
                <w:rFonts w:hint="eastAsia"/>
                <w:spacing w:val="-14"/>
                <w:szCs w:val="21"/>
              </w:rPr>
              <w:t>机电系统建模、分析及仿真</w:t>
            </w:r>
          </w:p>
          <w:p w:rsidR="00DE7548" w:rsidRPr="00BD364C" w:rsidRDefault="00DE7548" w:rsidP="00DE7548">
            <w:pPr>
              <w:ind w:firstLineChars="100" w:firstLine="182"/>
              <w:jc w:val="center"/>
              <w:rPr>
                <w:spacing w:val="-14"/>
                <w:szCs w:val="21"/>
              </w:rPr>
            </w:pPr>
            <w:r w:rsidRPr="00BD364C">
              <w:rPr>
                <w:rFonts w:hint="eastAsia"/>
                <w:spacing w:val="-14"/>
                <w:szCs w:val="21"/>
              </w:rPr>
              <w:t>（</w:t>
            </w:r>
            <w:r w:rsidRPr="00BD364C">
              <w:rPr>
                <w:rFonts w:hint="eastAsia"/>
                <w:spacing w:val="-14"/>
                <w:szCs w:val="21"/>
              </w:rPr>
              <w:t>6-8</w:t>
            </w:r>
            <w:r w:rsidRPr="00BD364C">
              <w:rPr>
                <w:rFonts w:hint="eastAsia"/>
                <w:spacing w:val="-14"/>
                <w:szCs w:val="21"/>
              </w:rPr>
              <w:t>节</w:t>
            </w:r>
            <w:r w:rsidRPr="00BD364C">
              <w:rPr>
                <w:rFonts w:hint="eastAsia"/>
                <w:spacing w:val="-14"/>
                <w:szCs w:val="21"/>
              </w:rPr>
              <w:t xml:space="preserve"> 1-16</w:t>
            </w:r>
            <w:r w:rsidRPr="00BD364C">
              <w:rPr>
                <w:rFonts w:hint="eastAsia"/>
                <w:spacing w:val="-14"/>
                <w:szCs w:val="21"/>
              </w:rPr>
              <w:t>周）</w:t>
            </w:r>
          </w:p>
          <w:p w:rsidR="00F62CE6" w:rsidRPr="00ED2D04" w:rsidRDefault="00DE7548" w:rsidP="00F03C53">
            <w:pPr>
              <w:jc w:val="center"/>
              <w:rPr>
                <w:color w:val="FF0000"/>
                <w:szCs w:val="21"/>
              </w:rPr>
            </w:pPr>
            <w:r w:rsidRPr="00BD364C">
              <w:rPr>
                <w:rFonts w:hint="eastAsia"/>
                <w:spacing w:val="-14"/>
                <w:szCs w:val="21"/>
              </w:rPr>
              <w:t>【张蔚波</w:t>
            </w:r>
            <w:r w:rsidRPr="00BD364C">
              <w:rPr>
                <w:rFonts w:ascii="宋体" w:hAnsi="宋体" w:hint="eastAsia"/>
                <w:szCs w:val="21"/>
              </w:rPr>
              <w:t>yf</w:t>
            </w:r>
            <w:r w:rsidR="00BD364C">
              <w:rPr>
                <w:rFonts w:ascii="宋体" w:hAnsi="宋体" w:hint="eastAsia"/>
                <w:szCs w:val="21"/>
              </w:rPr>
              <w:t>333</w:t>
            </w:r>
            <w:r w:rsidRPr="00BD364C">
              <w:rPr>
                <w:rFonts w:hint="eastAsia"/>
                <w:spacing w:val="-14"/>
                <w:szCs w:val="21"/>
              </w:rPr>
              <w:t>】</w:t>
            </w:r>
          </w:p>
        </w:tc>
        <w:tc>
          <w:tcPr>
            <w:tcW w:w="2160" w:type="dxa"/>
            <w:vMerge w:val="restart"/>
            <w:vAlign w:val="center"/>
          </w:tcPr>
          <w:p w:rsidR="00C1213D" w:rsidRPr="00C1213D" w:rsidRDefault="00664504" w:rsidP="00C1213D">
            <w:pPr>
              <w:jc w:val="center"/>
              <w:rPr>
                <w:szCs w:val="21"/>
              </w:rPr>
            </w:pPr>
            <w:r w:rsidRPr="00C1213D">
              <w:rPr>
                <w:rFonts w:hint="eastAsia"/>
                <w:szCs w:val="21"/>
              </w:rPr>
              <w:t>自然辩证法</w:t>
            </w:r>
          </w:p>
          <w:p w:rsidR="00664504" w:rsidRPr="00ED2D04" w:rsidRDefault="00C1213D" w:rsidP="00C1213D">
            <w:pPr>
              <w:jc w:val="center"/>
              <w:rPr>
                <w:color w:val="FF0000"/>
                <w:szCs w:val="21"/>
              </w:rPr>
            </w:pPr>
            <w:r w:rsidRPr="00C1213D">
              <w:rPr>
                <w:rFonts w:hint="eastAsia"/>
                <w:szCs w:val="21"/>
              </w:rPr>
              <w:t>（</w:t>
            </w:r>
            <w:r w:rsidRPr="00C1213D">
              <w:rPr>
                <w:rFonts w:hint="eastAsia"/>
                <w:szCs w:val="21"/>
              </w:rPr>
              <w:t>6-8 1-8</w:t>
            </w:r>
            <w:r w:rsidRPr="00C1213D">
              <w:rPr>
                <w:rFonts w:hint="eastAsia"/>
                <w:szCs w:val="21"/>
              </w:rPr>
              <w:t>周）</w:t>
            </w:r>
            <w:r w:rsidR="00664504" w:rsidRPr="00C1213D">
              <w:rPr>
                <w:rFonts w:hint="eastAsia"/>
                <w:szCs w:val="21"/>
              </w:rPr>
              <w:t xml:space="preserve">                                                                      </w:t>
            </w:r>
            <w:r w:rsidRPr="00C1213D">
              <w:rPr>
                <w:rFonts w:hint="eastAsia"/>
                <w:szCs w:val="21"/>
              </w:rPr>
              <w:t>【杨明堂</w:t>
            </w:r>
            <w:r w:rsidRPr="00C1213D">
              <w:rPr>
                <w:rFonts w:hint="eastAsia"/>
                <w:szCs w:val="21"/>
              </w:rPr>
              <w:t>BW506</w:t>
            </w:r>
            <w:r w:rsidRPr="00C1213D">
              <w:rPr>
                <w:rFonts w:hint="eastAsia"/>
                <w:szCs w:val="21"/>
              </w:rPr>
              <w:t>】</w:t>
            </w:r>
          </w:p>
        </w:tc>
        <w:tc>
          <w:tcPr>
            <w:tcW w:w="2520" w:type="dxa"/>
            <w:vAlign w:val="center"/>
          </w:tcPr>
          <w:p w:rsidR="00137B7C" w:rsidRPr="00AC14EB" w:rsidRDefault="00137B7C" w:rsidP="00137B7C">
            <w:pPr>
              <w:jc w:val="center"/>
              <w:rPr>
                <w:szCs w:val="21"/>
              </w:rPr>
            </w:pPr>
            <w:r w:rsidRPr="00AC14EB">
              <w:rPr>
                <w:rFonts w:hint="eastAsia"/>
                <w:szCs w:val="21"/>
              </w:rPr>
              <w:t>先进制造技术</w:t>
            </w:r>
          </w:p>
          <w:p w:rsidR="00137B7C" w:rsidRPr="00AC14EB" w:rsidRDefault="00137B7C" w:rsidP="00137B7C">
            <w:pPr>
              <w:jc w:val="center"/>
              <w:rPr>
                <w:szCs w:val="21"/>
              </w:rPr>
            </w:pPr>
            <w:r w:rsidRPr="00AC14EB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6-8</w:t>
            </w:r>
            <w:r w:rsidRPr="00AC14EB">
              <w:rPr>
                <w:rFonts w:hint="eastAsia"/>
                <w:szCs w:val="21"/>
              </w:rPr>
              <w:t>节</w:t>
            </w:r>
            <w:r>
              <w:rPr>
                <w:rFonts w:hint="eastAsia"/>
                <w:szCs w:val="21"/>
              </w:rPr>
              <w:t>1</w:t>
            </w:r>
            <w:r w:rsidRPr="00AC14EB"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16</w:t>
            </w:r>
            <w:r w:rsidRPr="00AC14EB">
              <w:rPr>
                <w:rFonts w:hint="eastAsia"/>
                <w:szCs w:val="21"/>
              </w:rPr>
              <w:t>周）</w:t>
            </w:r>
          </w:p>
          <w:p w:rsidR="00E63B94" w:rsidRPr="00613612" w:rsidRDefault="00137B7C" w:rsidP="00137B7C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AC14EB">
              <w:rPr>
                <w:rFonts w:hint="eastAsia"/>
                <w:szCs w:val="21"/>
              </w:rPr>
              <w:t>【汤爱君</w:t>
            </w:r>
            <w:r w:rsidRPr="00AC14EB">
              <w:rPr>
                <w:rFonts w:hint="eastAsia"/>
                <w:szCs w:val="21"/>
              </w:rPr>
              <w:t xml:space="preserve">  </w:t>
            </w:r>
            <w:r w:rsidRPr="00AC14EB">
              <w:rPr>
                <w:rFonts w:hint="eastAsia"/>
                <w:szCs w:val="21"/>
              </w:rPr>
              <w:t>科技</w:t>
            </w:r>
            <w:r w:rsidRPr="00AC14EB">
              <w:rPr>
                <w:rFonts w:hint="eastAsia"/>
                <w:szCs w:val="21"/>
              </w:rPr>
              <w:t>228</w:t>
            </w:r>
            <w:r w:rsidRPr="00AC14EB">
              <w:rPr>
                <w:rFonts w:hint="eastAsia"/>
                <w:szCs w:val="21"/>
              </w:rPr>
              <w:t>】</w:t>
            </w:r>
          </w:p>
          <w:p w:rsidR="006075F4" w:rsidRPr="00ED2D04" w:rsidRDefault="006075F4" w:rsidP="006075F4"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2700" w:type="dxa"/>
            <w:vAlign w:val="center"/>
          </w:tcPr>
          <w:p w:rsidR="00C546F8" w:rsidRPr="006F79AE" w:rsidRDefault="00C546F8" w:rsidP="00C546F8">
            <w:pPr>
              <w:jc w:val="center"/>
              <w:rPr>
                <w:color w:val="FF0000"/>
                <w:szCs w:val="21"/>
              </w:rPr>
            </w:pPr>
            <w:r w:rsidRPr="006F79AE">
              <w:rPr>
                <w:rFonts w:hint="eastAsia"/>
                <w:color w:val="FF0000"/>
                <w:szCs w:val="21"/>
              </w:rPr>
              <w:t xml:space="preserve">  </w:t>
            </w:r>
          </w:p>
          <w:p w:rsidR="00C546F8" w:rsidRPr="00613612" w:rsidRDefault="00C546F8" w:rsidP="00C546F8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6F79AE">
              <w:rPr>
                <w:rFonts w:hint="eastAsia"/>
                <w:color w:val="FF0000"/>
                <w:szCs w:val="21"/>
              </w:rPr>
              <w:t xml:space="preserve">  </w:t>
            </w:r>
            <w:r w:rsidRPr="00613612">
              <w:rPr>
                <w:rFonts w:ascii="宋体" w:hAnsi="宋体"/>
                <w:szCs w:val="21"/>
              </w:rPr>
              <w:t>数据采集及处理</w:t>
            </w:r>
          </w:p>
          <w:p w:rsidR="00C546F8" w:rsidRPr="00613612" w:rsidRDefault="00C546F8" w:rsidP="00C546F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(7-9</w:t>
            </w:r>
            <w:r w:rsidRPr="00613612">
              <w:rPr>
                <w:rFonts w:ascii="宋体" w:hAnsi="宋体" w:hint="eastAsia"/>
                <w:szCs w:val="21"/>
              </w:rPr>
              <w:t>节</w:t>
            </w:r>
            <w:r>
              <w:rPr>
                <w:rFonts w:ascii="宋体" w:hAnsi="宋体" w:hint="eastAsia"/>
                <w:szCs w:val="21"/>
              </w:rPr>
              <w:t>1-12</w:t>
            </w:r>
            <w:r w:rsidRPr="00613612">
              <w:rPr>
                <w:rFonts w:ascii="宋体" w:hAnsi="宋体" w:hint="eastAsia"/>
                <w:szCs w:val="21"/>
              </w:rPr>
              <w:t>周）</w:t>
            </w:r>
          </w:p>
          <w:p w:rsidR="00C546F8" w:rsidRPr="00613612" w:rsidRDefault="00C546F8" w:rsidP="00C546F8">
            <w:pPr>
              <w:jc w:val="center"/>
              <w:rPr>
                <w:rFonts w:ascii="宋体" w:hAnsi="宋体"/>
                <w:szCs w:val="21"/>
              </w:rPr>
            </w:pPr>
            <w:r w:rsidRPr="00613612">
              <w:rPr>
                <w:rFonts w:ascii="宋体" w:hAnsi="宋体" w:hint="eastAsia"/>
                <w:szCs w:val="21"/>
              </w:rPr>
              <w:t>【于复生科技225】</w:t>
            </w:r>
          </w:p>
          <w:p w:rsidR="00664504" w:rsidRPr="00C546F8" w:rsidRDefault="0066450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vAlign w:val="center"/>
          </w:tcPr>
          <w:p w:rsidR="00FC3E98" w:rsidRPr="00FC3E98" w:rsidRDefault="00FC3E98" w:rsidP="00FC3E98">
            <w:pPr>
              <w:jc w:val="center"/>
              <w:rPr>
                <w:szCs w:val="21"/>
              </w:rPr>
            </w:pPr>
            <w:r w:rsidRPr="00FC3E98">
              <w:rPr>
                <w:rFonts w:hint="eastAsia"/>
                <w:szCs w:val="21"/>
              </w:rPr>
              <w:t>有限元分析</w:t>
            </w:r>
          </w:p>
          <w:p w:rsidR="00FC3E98" w:rsidRPr="00FC3E98" w:rsidRDefault="00FC3E98" w:rsidP="00FC3E98">
            <w:pPr>
              <w:jc w:val="center"/>
              <w:rPr>
                <w:szCs w:val="21"/>
              </w:rPr>
            </w:pPr>
            <w:r w:rsidRPr="00FC3E98">
              <w:rPr>
                <w:rFonts w:hint="eastAsia"/>
                <w:szCs w:val="21"/>
              </w:rPr>
              <w:t>（</w:t>
            </w:r>
            <w:r w:rsidR="00613612">
              <w:rPr>
                <w:rFonts w:hint="eastAsia"/>
                <w:szCs w:val="21"/>
              </w:rPr>
              <w:t>6-8</w:t>
            </w:r>
            <w:r w:rsidRPr="00FC3E98">
              <w:rPr>
                <w:rFonts w:hint="eastAsia"/>
                <w:szCs w:val="21"/>
              </w:rPr>
              <w:t>节</w:t>
            </w:r>
            <w:r w:rsidRPr="00FC3E98">
              <w:rPr>
                <w:rFonts w:hint="eastAsia"/>
                <w:szCs w:val="21"/>
              </w:rPr>
              <w:t>1-12</w:t>
            </w:r>
            <w:r w:rsidRPr="00FC3E98">
              <w:rPr>
                <w:rFonts w:hint="eastAsia"/>
                <w:szCs w:val="21"/>
              </w:rPr>
              <w:t>周）</w:t>
            </w:r>
          </w:p>
          <w:p w:rsidR="00FC3E98" w:rsidRPr="00FC3E98" w:rsidRDefault="00FC3E98" w:rsidP="00FC3E98">
            <w:pPr>
              <w:jc w:val="center"/>
              <w:rPr>
                <w:szCs w:val="21"/>
              </w:rPr>
            </w:pPr>
            <w:r w:rsidRPr="00FC3E98">
              <w:rPr>
                <w:rFonts w:hint="eastAsia"/>
                <w:szCs w:val="21"/>
              </w:rPr>
              <w:t>【史宝军</w:t>
            </w:r>
            <w:r w:rsidRPr="00FC3E98">
              <w:rPr>
                <w:rFonts w:hint="eastAsia"/>
                <w:szCs w:val="21"/>
              </w:rPr>
              <w:t>/</w:t>
            </w:r>
            <w:r w:rsidRPr="00FC3E98">
              <w:rPr>
                <w:rFonts w:hint="eastAsia"/>
                <w:szCs w:val="21"/>
              </w:rPr>
              <w:t>王忠雷</w:t>
            </w:r>
            <w:r w:rsidR="00910471">
              <w:rPr>
                <w:rFonts w:hint="eastAsia"/>
                <w:szCs w:val="21"/>
              </w:rPr>
              <w:t xml:space="preserve"> </w:t>
            </w:r>
            <w:r w:rsidR="004E4E65">
              <w:rPr>
                <w:rFonts w:ascii="宋体" w:hAnsi="宋体" w:hint="eastAsia"/>
                <w:szCs w:val="21"/>
              </w:rPr>
              <w:t>逸夫411</w:t>
            </w:r>
            <w:r w:rsidRPr="00FC3E98">
              <w:rPr>
                <w:rFonts w:hint="eastAsia"/>
                <w:szCs w:val="21"/>
              </w:rPr>
              <w:t>】</w:t>
            </w:r>
          </w:p>
          <w:p w:rsidR="00664504" w:rsidRPr="00ED2D04" w:rsidRDefault="00664504" w:rsidP="00AC14EB">
            <w:pPr>
              <w:ind w:firstLineChars="100" w:firstLine="182"/>
              <w:jc w:val="center"/>
              <w:rPr>
                <w:color w:val="FF0000"/>
                <w:spacing w:val="-14"/>
                <w:szCs w:val="21"/>
              </w:rPr>
            </w:pPr>
          </w:p>
        </w:tc>
      </w:tr>
      <w:tr w:rsidR="00664504" w:rsidTr="009F4445">
        <w:trPr>
          <w:trHeight w:val="1819"/>
        </w:trPr>
        <w:tc>
          <w:tcPr>
            <w:tcW w:w="1728" w:type="dxa"/>
            <w:vAlign w:val="center"/>
          </w:tcPr>
          <w:p w:rsidR="00664504" w:rsidRDefault="006645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8-9</w:t>
            </w:r>
            <w:r>
              <w:rPr>
                <w:rFonts w:hint="eastAsia"/>
                <w:szCs w:val="21"/>
              </w:rPr>
              <w:t>节</w:t>
            </w:r>
          </w:p>
          <w:p w:rsidR="00664504" w:rsidRDefault="00664504">
            <w:pPr>
              <w:jc w:val="center"/>
              <w:rPr>
                <w:szCs w:val="21"/>
              </w:rPr>
            </w:pPr>
            <w:r>
              <w:rPr>
                <w:rFonts w:ascii="Verdana" w:hAnsi="Verdana" w:cs="宋体"/>
                <w:kern w:val="0"/>
                <w:szCs w:val="21"/>
              </w:rPr>
              <w:t>1</w:t>
            </w:r>
            <w:r>
              <w:rPr>
                <w:rFonts w:ascii="Verdana" w:hAnsi="Verdana" w:cs="宋体" w:hint="eastAsia"/>
                <w:kern w:val="0"/>
                <w:szCs w:val="21"/>
              </w:rPr>
              <w:t>5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3</w:t>
            </w:r>
            <w:r>
              <w:rPr>
                <w:rFonts w:ascii="Verdana" w:hAnsi="Verdana" w:cs="宋体"/>
                <w:kern w:val="0"/>
                <w:szCs w:val="21"/>
              </w:rPr>
              <w:t>0—1</w:t>
            </w:r>
            <w:r>
              <w:rPr>
                <w:rFonts w:ascii="Verdana" w:hAnsi="Verdana" w:cs="宋体" w:hint="eastAsia"/>
                <w:kern w:val="0"/>
                <w:szCs w:val="21"/>
              </w:rPr>
              <w:t>7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05</w:t>
            </w:r>
          </w:p>
        </w:tc>
        <w:tc>
          <w:tcPr>
            <w:tcW w:w="2880" w:type="dxa"/>
            <w:vMerge/>
            <w:vAlign w:val="center"/>
          </w:tcPr>
          <w:p w:rsidR="00664504" w:rsidRDefault="00664504">
            <w:pPr>
              <w:jc w:val="center"/>
              <w:rPr>
                <w:szCs w:val="21"/>
              </w:rPr>
            </w:pPr>
          </w:p>
        </w:tc>
        <w:tc>
          <w:tcPr>
            <w:tcW w:w="2160" w:type="dxa"/>
            <w:vMerge/>
            <w:vAlign w:val="center"/>
          </w:tcPr>
          <w:p w:rsidR="00664504" w:rsidRDefault="00664504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DC703B" w:rsidRPr="00DC703B" w:rsidRDefault="00DC703B" w:rsidP="00DC703B">
            <w:pPr>
              <w:jc w:val="center"/>
              <w:rPr>
                <w:spacing w:val="-20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汽车轻量化技术</w:t>
            </w:r>
          </w:p>
          <w:p w:rsidR="00DC703B" w:rsidRPr="00DC703B" w:rsidRDefault="00DC703B" w:rsidP="00DC703B">
            <w:pPr>
              <w:jc w:val="center"/>
              <w:rPr>
                <w:spacing w:val="-20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（</w:t>
            </w:r>
            <w:r>
              <w:rPr>
                <w:rFonts w:hint="eastAsia"/>
                <w:spacing w:val="-20"/>
                <w:szCs w:val="21"/>
              </w:rPr>
              <w:t>8-9</w:t>
            </w:r>
            <w:r w:rsidRPr="00DC703B">
              <w:rPr>
                <w:rFonts w:hint="eastAsia"/>
                <w:spacing w:val="-20"/>
                <w:szCs w:val="21"/>
              </w:rPr>
              <w:t>节</w:t>
            </w:r>
            <w:r w:rsidR="00696C0D">
              <w:rPr>
                <w:rFonts w:hint="eastAsia"/>
                <w:spacing w:val="-20"/>
                <w:szCs w:val="21"/>
              </w:rPr>
              <w:t xml:space="preserve"> 1-8</w:t>
            </w:r>
            <w:r w:rsidRPr="00DC703B">
              <w:rPr>
                <w:rFonts w:hint="eastAsia"/>
                <w:spacing w:val="-20"/>
                <w:szCs w:val="21"/>
              </w:rPr>
              <w:t>周）</w:t>
            </w:r>
          </w:p>
          <w:p w:rsidR="00DC703B" w:rsidRPr="00DC703B" w:rsidRDefault="00DC703B" w:rsidP="00DC703B">
            <w:pPr>
              <w:jc w:val="center"/>
              <w:rPr>
                <w:rFonts w:ascii="宋体" w:hAnsi="宋体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【郑忠才</w:t>
            </w:r>
            <w:r w:rsidRPr="00DC703B">
              <w:rPr>
                <w:rFonts w:ascii="宋体" w:hAnsi="宋体" w:hint="eastAsia"/>
                <w:szCs w:val="21"/>
              </w:rPr>
              <w:t>YF611】</w:t>
            </w:r>
          </w:p>
          <w:p w:rsidR="00664504" w:rsidRPr="00B21BB9" w:rsidRDefault="00664504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vAlign w:val="center"/>
          </w:tcPr>
          <w:p w:rsidR="00664504" w:rsidRDefault="0066450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            </w:t>
            </w:r>
          </w:p>
        </w:tc>
        <w:tc>
          <w:tcPr>
            <w:tcW w:w="2880" w:type="dxa"/>
            <w:vMerge/>
            <w:vAlign w:val="center"/>
          </w:tcPr>
          <w:p w:rsidR="00664504" w:rsidRDefault="00664504">
            <w:pPr>
              <w:jc w:val="center"/>
              <w:rPr>
                <w:szCs w:val="21"/>
              </w:rPr>
            </w:pPr>
          </w:p>
        </w:tc>
      </w:tr>
    </w:tbl>
    <w:p w:rsidR="00664504" w:rsidRDefault="00664504">
      <w:pPr>
        <w:rPr>
          <w:kern w:val="13"/>
          <w:szCs w:val="21"/>
        </w:rPr>
      </w:pPr>
      <w:r>
        <w:rPr>
          <w:rFonts w:hint="eastAsia"/>
          <w:kern w:val="13"/>
          <w:szCs w:val="21"/>
        </w:rPr>
        <w:t>注：</w:t>
      </w:r>
      <w:r>
        <w:rPr>
          <w:rFonts w:hint="eastAsia"/>
          <w:kern w:val="13"/>
          <w:szCs w:val="21"/>
        </w:rPr>
        <w:t>1</w:t>
      </w:r>
      <w:r>
        <w:rPr>
          <w:rFonts w:hint="eastAsia"/>
          <w:kern w:val="13"/>
          <w:szCs w:val="21"/>
        </w:rPr>
        <w:t>．任课教师应严格按课表上课，根据课程教学大纲组织教学；</w:t>
      </w:r>
      <w:r>
        <w:rPr>
          <w:rFonts w:hint="eastAsia"/>
          <w:kern w:val="13"/>
          <w:szCs w:val="21"/>
        </w:rPr>
        <w:t>2</w:t>
      </w:r>
      <w:r>
        <w:rPr>
          <w:rFonts w:hint="eastAsia"/>
          <w:kern w:val="13"/>
          <w:szCs w:val="21"/>
        </w:rPr>
        <w:t>．任课教师因故需停（调）课必须填写山东建筑大学《任课教师停（调）、代课申请单》。</w:t>
      </w:r>
    </w:p>
    <w:p w:rsidR="00664504" w:rsidRDefault="00664504">
      <w:pPr>
        <w:tabs>
          <w:tab w:val="left" w:pos="6660"/>
        </w:tabs>
        <w:rPr>
          <w:rFonts w:ascii="华文中宋" w:eastAsia="华文中宋" w:hAnsi="华文中宋"/>
          <w:b/>
          <w:bCs/>
          <w:sz w:val="32"/>
          <w:szCs w:val="32"/>
        </w:rPr>
      </w:pPr>
    </w:p>
    <w:p w:rsidR="00664504" w:rsidRDefault="00664504">
      <w:pPr>
        <w:tabs>
          <w:tab w:val="left" w:pos="6660"/>
        </w:tabs>
        <w:jc w:val="center"/>
        <w:rPr>
          <w:b/>
          <w:bCs/>
          <w:sz w:val="28"/>
          <w:szCs w:val="28"/>
        </w:rPr>
      </w:pPr>
      <w:r>
        <w:rPr>
          <w:rFonts w:ascii="华文中宋" w:eastAsia="华文中宋" w:hAnsi="华文中宋" w:hint="eastAsia"/>
          <w:b/>
          <w:bCs/>
          <w:sz w:val="32"/>
          <w:szCs w:val="32"/>
        </w:rPr>
        <w:t>硕士研究生课程表（</w:t>
      </w:r>
      <w:r w:rsidR="009757FF">
        <w:rPr>
          <w:rFonts w:ascii="华文中宋" w:eastAsia="华文中宋" w:hAnsi="华文中宋" w:hint="eastAsia"/>
          <w:b/>
          <w:bCs/>
          <w:sz w:val="32"/>
          <w:szCs w:val="32"/>
        </w:rPr>
        <w:t>1</w:t>
      </w:r>
      <w:r w:rsidR="00ED2D04">
        <w:rPr>
          <w:rFonts w:ascii="华文中宋" w:eastAsia="华文中宋" w:hAnsi="华文中宋" w:hint="eastAsia"/>
          <w:b/>
          <w:bCs/>
          <w:sz w:val="32"/>
          <w:szCs w:val="32"/>
        </w:rPr>
        <w:t>6</w:t>
      </w:r>
      <w:r w:rsidR="009757FF">
        <w:rPr>
          <w:rFonts w:ascii="华文中宋" w:eastAsia="华文中宋" w:hAnsi="华文中宋" w:hint="eastAsia"/>
          <w:b/>
          <w:bCs/>
          <w:sz w:val="32"/>
          <w:szCs w:val="32"/>
        </w:rPr>
        <w:t>1</w:t>
      </w:r>
      <w:r w:rsidR="00ED2D04">
        <w:rPr>
          <w:rFonts w:ascii="华文中宋" w:eastAsia="华文中宋" w:hAnsi="华文中宋" w:hint="eastAsia"/>
          <w:b/>
          <w:bCs/>
          <w:sz w:val="32"/>
          <w:szCs w:val="32"/>
        </w:rPr>
        <w:t>7</w:t>
      </w:r>
      <w:r w:rsidR="009757FF">
        <w:rPr>
          <w:rFonts w:ascii="华文中宋" w:eastAsia="华文中宋" w:hAnsi="华文中宋" w:hint="eastAsia"/>
          <w:b/>
          <w:bCs/>
          <w:sz w:val="32"/>
          <w:szCs w:val="32"/>
        </w:rPr>
        <w:t>2</w:t>
      </w:r>
      <w:r>
        <w:rPr>
          <w:rFonts w:hint="eastAsia"/>
          <w:b/>
          <w:bCs/>
          <w:sz w:val="28"/>
          <w:szCs w:val="28"/>
        </w:rPr>
        <w:t>学期）</w:t>
      </w:r>
    </w:p>
    <w:p w:rsidR="00664504" w:rsidRDefault="00664504">
      <w:pPr>
        <w:jc w:val="center"/>
        <w:rPr>
          <w:rFonts w:ascii="华文中宋" w:eastAsia="华文中宋" w:hAnsi="华文中宋"/>
          <w:b/>
          <w:bCs/>
          <w:sz w:val="28"/>
          <w:szCs w:val="28"/>
        </w:rPr>
      </w:pPr>
      <w:r>
        <w:rPr>
          <w:rFonts w:ascii="华文中宋" w:eastAsia="华文中宋" w:hAnsi="华文中宋" w:hint="eastAsia"/>
          <w:b/>
          <w:bCs/>
          <w:sz w:val="28"/>
          <w:szCs w:val="28"/>
        </w:rPr>
        <w:t>专业： 专业硕士   年级：</w:t>
      </w:r>
      <w:r w:rsidR="00F6798A">
        <w:rPr>
          <w:rFonts w:ascii="华文中宋" w:eastAsia="华文中宋" w:hAnsi="华文中宋" w:hint="eastAsia"/>
          <w:b/>
          <w:bCs/>
          <w:sz w:val="28"/>
          <w:szCs w:val="28"/>
        </w:rPr>
        <w:t>201</w:t>
      </w:r>
      <w:r w:rsidR="00ED2D04">
        <w:rPr>
          <w:rFonts w:ascii="华文中宋" w:eastAsia="华文中宋" w:hAnsi="华文中宋" w:hint="eastAsia"/>
          <w:b/>
          <w:bCs/>
          <w:sz w:val="28"/>
          <w:szCs w:val="28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5"/>
        <w:gridCol w:w="2166"/>
        <w:gridCol w:w="2166"/>
        <w:gridCol w:w="2166"/>
        <w:gridCol w:w="3265"/>
        <w:gridCol w:w="2520"/>
      </w:tblGrid>
      <w:tr w:rsidR="00CA04A7" w:rsidTr="00CA04A7">
        <w:trPr>
          <w:trHeight w:val="707"/>
        </w:trPr>
        <w:tc>
          <w:tcPr>
            <w:tcW w:w="1685" w:type="dxa"/>
            <w:tcBorders>
              <w:tl2br w:val="single" w:sz="4" w:space="0" w:color="auto"/>
            </w:tcBorders>
          </w:tcPr>
          <w:p w:rsidR="00CA04A7" w:rsidRDefault="00CA04A7">
            <w:pPr>
              <w:rPr>
                <w:sz w:val="24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4"/>
              </w:rPr>
              <w:t>星期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hint="eastAsia"/>
                <w:b/>
                <w:bCs/>
                <w:sz w:val="24"/>
              </w:rPr>
              <w:t xml:space="preserve">      </w:t>
            </w:r>
          </w:p>
          <w:p w:rsidR="00CA04A7" w:rsidRDefault="00CA04A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节次</w:t>
            </w:r>
          </w:p>
        </w:tc>
        <w:tc>
          <w:tcPr>
            <w:tcW w:w="2166" w:type="dxa"/>
            <w:vAlign w:val="center"/>
          </w:tcPr>
          <w:p w:rsidR="00CA04A7" w:rsidRDefault="00CA04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2166" w:type="dxa"/>
            <w:vAlign w:val="center"/>
          </w:tcPr>
          <w:p w:rsidR="00CA04A7" w:rsidRDefault="00CA04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2166" w:type="dxa"/>
            <w:vAlign w:val="center"/>
          </w:tcPr>
          <w:p w:rsidR="00CA04A7" w:rsidRDefault="00CA04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3265" w:type="dxa"/>
            <w:vAlign w:val="center"/>
          </w:tcPr>
          <w:p w:rsidR="00CA04A7" w:rsidRDefault="00CA04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2520" w:type="dxa"/>
            <w:vAlign w:val="center"/>
          </w:tcPr>
          <w:p w:rsidR="00CA04A7" w:rsidRDefault="00CA04A7" w:rsidP="00CA04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</w:t>
            </w:r>
          </w:p>
        </w:tc>
      </w:tr>
      <w:tr w:rsidR="00CA04A7" w:rsidRPr="00C35F7E" w:rsidTr="00CA04A7">
        <w:trPr>
          <w:trHeight w:val="1000"/>
        </w:trPr>
        <w:tc>
          <w:tcPr>
            <w:tcW w:w="1685" w:type="dxa"/>
            <w:vAlign w:val="center"/>
          </w:tcPr>
          <w:p w:rsidR="00CA04A7" w:rsidRDefault="00CA04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1-2</w:t>
            </w:r>
            <w:r>
              <w:rPr>
                <w:rFonts w:hint="eastAsia"/>
                <w:szCs w:val="21"/>
              </w:rPr>
              <w:t>节</w:t>
            </w:r>
          </w:p>
          <w:p w:rsidR="00CA04A7" w:rsidRDefault="00CA04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50</w:t>
            </w:r>
            <w:r>
              <w:rPr>
                <w:rFonts w:hint="eastAsia"/>
                <w:szCs w:val="21"/>
              </w:rPr>
              <w:t>—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2166" w:type="dxa"/>
            <w:vAlign w:val="center"/>
          </w:tcPr>
          <w:p w:rsidR="00AB266C" w:rsidRPr="006F79AE" w:rsidRDefault="00AB266C" w:rsidP="000130C9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166" w:type="dxa"/>
            <w:vAlign w:val="center"/>
          </w:tcPr>
          <w:p w:rsidR="00CA04A7" w:rsidRPr="006F79AE" w:rsidRDefault="00762030" w:rsidP="00762030">
            <w:pPr>
              <w:jc w:val="center"/>
              <w:rPr>
                <w:color w:val="FF0000"/>
                <w:szCs w:val="21"/>
              </w:rPr>
            </w:pPr>
            <w:r w:rsidRPr="006F79AE">
              <w:rPr>
                <w:rFonts w:hint="eastAsia"/>
                <w:color w:val="FF0000"/>
                <w:szCs w:val="21"/>
              </w:rPr>
              <w:t xml:space="preserve">      </w:t>
            </w:r>
            <w:r w:rsidR="00CA04A7" w:rsidRPr="006F79AE">
              <w:rPr>
                <w:rFonts w:hint="eastAsia"/>
                <w:color w:val="FF0000"/>
                <w:szCs w:val="21"/>
              </w:rPr>
              <w:t xml:space="preserve">        </w:t>
            </w:r>
          </w:p>
        </w:tc>
        <w:tc>
          <w:tcPr>
            <w:tcW w:w="2166" w:type="dxa"/>
            <w:vAlign w:val="center"/>
          </w:tcPr>
          <w:p w:rsidR="00CA04A7" w:rsidRPr="006F79AE" w:rsidRDefault="00CA04A7">
            <w:pPr>
              <w:spacing w:before="150" w:line="301" w:lineRule="atLeast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3265" w:type="dxa"/>
            <w:vAlign w:val="center"/>
          </w:tcPr>
          <w:p w:rsidR="00C1213D" w:rsidRPr="003C7D07" w:rsidRDefault="00C1213D" w:rsidP="00C1213D">
            <w:pPr>
              <w:jc w:val="center"/>
              <w:rPr>
                <w:szCs w:val="21"/>
              </w:rPr>
            </w:pPr>
            <w:r w:rsidRPr="003C7D07">
              <w:rPr>
                <w:rFonts w:hint="eastAsia"/>
                <w:szCs w:val="21"/>
              </w:rPr>
              <w:t>学术英语</w:t>
            </w:r>
          </w:p>
          <w:p w:rsidR="00C1213D" w:rsidRPr="003C7D07" w:rsidRDefault="00C1213D" w:rsidP="00C1213D">
            <w:pPr>
              <w:jc w:val="center"/>
              <w:rPr>
                <w:szCs w:val="21"/>
              </w:rPr>
            </w:pPr>
            <w:r w:rsidRPr="003C7D07">
              <w:rPr>
                <w:rFonts w:hint="eastAsia"/>
                <w:szCs w:val="21"/>
              </w:rPr>
              <w:t>（</w:t>
            </w:r>
            <w:r w:rsidRPr="003C7D07">
              <w:rPr>
                <w:rFonts w:hint="eastAsia"/>
                <w:szCs w:val="21"/>
              </w:rPr>
              <w:t>1-2</w:t>
            </w:r>
            <w:r w:rsidRPr="003C7D07">
              <w:rPr>
                <w:rFonts w:hint="eastAsia"/>
                <w:szCs w:val="21"/>
              </w:rPr>
              <w:t>节</w:t>
            </w:r>
            <w:r>
              <w:rPr>
                <w:rFonts w:hint="eastAsia"/>
                <w:szCs w:val="21"/>
              </w:rPr>
              <w:t>1-10</w:t>
            </w:r>
            <w:r w:rsidRPr="003C7D07">
              <w:rPr>
                <w:rFonts w:hint="eastAsia"/>
                <w:szCs w:val="21"/>
              </w:rPr>
              <w:t>周）</w:t>
            </w:r>
            <w:r w:rsidRPr="003C7D07">
              <w:rPr>
                <w:rFonts w:hint="eastAsia"/>
                <w:szCs w:val="21"/>
              </w:rPr>
              <w:t xml:space="preserve">  </w:t>
            </w:r>
          </w:p>
          <w:p w:rsidR="00CA04A7" w:rsidRPr="006F79AE" w:rsidRDefault="00C1213D" w:rsidP="00C1213D">
            <w:pPr>
              <w:ind w:firstLineChars="100" w:firstLine="210"/>
              <w:jc w:val="center"/>
              <w:rPr>
                <w:color w:val="FF0000"/>
                <w:szCs w:val="21"/>
              </w:rPr>
            </w:pPr>
            <w:r w:rsidRPr="003C7D07">
              <w:rPr>
                <w:rFonts w:hint="eastAsia"/>
                <w:szCs w:val="21"/>
              </w:rPr>
              <w:t>【周炎</w:t>
            </w:r>
            <w:r w:rsidRPr="003C7D07">
              <w:rPr>
                <w:rFonts w:hint="eastAsia"/>
                <w:szCs w:val="21"/>
              </w:rPr>
              <w:t xml:space="preserve"> YF205</w:t>
            </w:r>
            <w:r w:rsidRPr="003C7D07">
              <w:rPr>
                <w:rFonts w:hint="eastAsia"/>
                <w:szCs w:val="21"/>
              </w:rPr>
              <w:t>】</w:t>
            </w:r>
          </w:p>
        </w:tc>
        <w:tc>
          <w:tcPr>
            <w:tcW w:w="2520" w:type="dxa"/>
            <w:vAlign w:val="center"/>
          </w:tcPr>
          <w:p w:rsidR="00CA04A7" w:rsidRPr="006F79AE" w:rsidRDefault="00CA04A7" w:rsidP="008E72AE">
            <w:pPr>
              <w:jc w:val="center"/>
              <w:rPr>
                <w:color w:val="FF0000"/>
                <w:szCs w:val="21"/>
              </w:rPr>
            </w:pPr>
          </w:p>
        </w:tc>
      </w:tr>
      <w:tr w:rsidR="00CA04A7" w:rsidRPr="00C35F7E" w:rsidTr="00CA04A7">
        <w:trPr>
          <w:trHeight w:val="1000"/>
        </w:trPr>
        <w:tc>
          <w:tcPr>
            <w:tcW w:w="1685" w:type="dxa"/>
            <w:vAlign w:val="center"/>
          </w:tcPr>
          <w:p w:rsidR="00CA04A7" w:rsidRDefault="00CA04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3-4</w:t>
            </w:r>
            <w:r>
              <w:rPr>
                <w:rFonts w:hint="eastAsia"/>
                <w:szCs w:val="21"/>
              </w:rPr>
              <w:t>节</w:t>
            </w:r>
          </w:p>
          <w:p w:rsidR="00CA04A7" w:rsidRDefault="00CA04A7">
            <w:pPr>
              <w:jc w:val="center"/>
              <w:rPr>
                <w:rFonts w:ascii="Verdana" w:hAnsi="Verdana" w:cs="宋体"/>
                <w:kern w:val="0"/>
                <w:szCs w:val="21"/>
              </w:rPr>
            </w:pPr>
            <w:r>
              <w:rPr>
                <w:rFonts w:ascii="Verdana" w:hAnsi="Verdana" w:cs="宋体" w:hint="eastAsia"/>
                <w:kern w:val="0"/>
                <w:szCs w:val="21"/>
              </w:rPr>
              <w:t>9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4</w:t>
            </w:r>
            <w:r>
              <w:rPr>
                <w:rFonts w:ascii="Verdana" w:hAnsi="Verdana" w:cs="宋体"/>
                <w:kern w:val="0"/>
                <w:szCs w:val="21"/>
              </w:rPr>
              <w:t>0—1</w:t>
            </w:r>
            <w:r>
              <w:rPr>
                <w:rFonts w:ascii="Verdana" w:hAnsi="Verdana" w:cs="宋体" w:hint="eastAsia"/>
                <w:kern w:val="0"/>
                <w:szCs w:val="21"/>
              </w:rPr>
              <w:t>1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15</w:t>
            </w:r>
          </w:p>
          <w:p w:rsidR="00CA04A7" w:rsidRDefault="00CA04A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节</w:t>
            </w:r>
          </w:p>
          <w:p w:rsidR="00CA04A7" w:rsidRDefault="00CA04A7">
            <w:pPr>
              <w:jc w:val="center"/>
              <w:rPr>
                <w:rFonts w:ascii="Verdana" w:hAnsi="Verdana" w:cs="宋体"/>
                <w:kern w:val="0"/>
                <w:szCs w:val="21"/>
              </w:rPr>
            </w:pPr>
            <w:r>
              <w:rPr>
                <w:rFonts w:ascii="Verdana" w:hAnsi="Verdana" w:cs="宋体"/>
                <w:kern w:val="0"/>
                <w:szCs w:val="21"/>
              </w:rPr>
              <w:t>1</w:t>
            </w:r>
            <w:r>
              <w:rPr>
                <w:rFonts w:ascii="Verdana" w:hAnsi="Verdana" w:cs="宋体" w:hint="eastAsia"/>
                <w:kern w:val="0"/>
                <w:szCs w:val="21"/>
              </w:rPr>
              <w:t>1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2</w:t>
            </w:r>
            <w:r>
              <w:rPr>
                <w:rFonts w:ascii="Verdana" w:hAnsi="Verdana" w:cs="宋体"/>
                <w:kern w:val="0"/>
                <w:szCs w:val="21"/>
              </w:rPr>
              <w:t>0—1</w:t>
            </w:r>
            <w:r>
              <w:rPr>
                <w:rFonts w:ascii="Verdana" w:hAnsi="Verdana" w:cs="宋体" w:hint="eastAsia"/>
                <w:kern w:val="0"/>
                <w:szCs w:val="21"/>
              </w:rPr>
              <w:t>2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05</w:t>
            </w:r>
          </w:p>
          <w:p w:rsidR="00CA04A7" w:rsidRDefault="00CA04A7">
            <w:pPr>
              <w:jc w:val="center"/>
              <w:rPr>
                <w:szCs w:val="21"/>
              </w:rPr>
            </w:pPr>
          </w:p>
        </w:tc>
        <w:tc>
          <w:tcPr>
            <w:tcW w:w="2166" w:type="dxa"/>
            <w:vAlign w:val="center"/>
          </w:tcPr>
          <w:p w:rsidR="00822FCE" w:rsidRPr="00BD364C" w:rsidRDefault="00822FCE" w:rsidP="00213969">
            <w:pPr>
              <w:rPr>
                <w:szCs w:val="21"/>
              </w:rPr>
            </w:pPr>
          </w:p>
          <w:p w:rsidR="00CA04A7" w:rsidRPr="006F79AE" w:rsidRDefault="00CA04A7" w:rsidP="00A6203D">
            <w:pPr>
              <w:jc w:val="center"/>
              <w:rPr>
                <w:color w:val="FF0000"/>
                <w:spacing w:val="-20"/>
                <w:szCs w:val="21"/>
              </w:rPr>
            </w:pPr>
          </w:p>
        </w:tc>
        <w:tc>
          <w:tcPr>
            <w:tcW w:w="2166" w:type="dxa"/>
            <w:vAlign w:val="center"/>
          </w:tcPr>
          <w:p w:rsidR="00C1213D" w:rsidRPr="003C7D07" w:rsidRDefault="00C1213D" w:rsidP="00C1213D">
            <w:pPr>
              <w:jc w:val="center"/>
              <w:rPr>
                <w:szCs w:val="21"/>
              </w:rPr>
            </w:pPr>
            <w:r w:rsidRPr="003C7D07">
              <w:rPr>
                <w:rFonts w:hint="eastAsia"/>
                <w:szCs w:val="21"/>
              </w:rPr>
              <w:t>学术英语</w:t>
            </w:r>
          </w:p>
          <w:p w:rsidR="00C1213D" w:rsidRPr="003C7D07" w:rsidRDefault="00C1213D" w:rsidP="00C1213D">
            <w:pPr>
              <w:jc w:val="center"/>
              <w:rPr>
                <w:szCs w:val="21"/>
              </w:rPr>
            </w:pPr>
            <w:r w:rsidRPr="003C7D07">
              <w:rPr>
                <w:rFonts w:hint="eastAsia"/>
                <w:szCs w:val="21"/>
              </w:rPr>
              <w:t>（</w:t>
            </w:r>
            <w:r w:rsidRPr="003C7D07">
              <w:rPr>
                <w:rFonts w:hint="eastAsia"/>
                <w:szCs w:val="21"/>
              </w:rPr>
              <w:t>3-5</w:t>
            </w:r>
            <w:r w:rsidRPr="003C7D07">
              <w:rPr>
                <w:rFonts w:hint="eastAsia"/>
                <w:szCs w:val="21"/>
              </w:rPr>
              <w:t>节</w:t>
            </w:r>
            <w:r w:rsidR="002A3B1F">
              <w:rPr>
                <w:rFonts w:hint="eastAsia"/>
                <w:szCs w:val="21"/>
              </w:rPr>
              <w:t>1-10</w:t>
            </w:r>
            <w:r w:rsidRPr="003C7D07">
              <w:rPr>
                <w:rFonts w:hint="eastAsia"/>
                <w:szCs w:val="21"/>
              </w:rPr>
              <w:t>周</w:t>
            </w:r>
            <w:r w:rsidRPr="003C7D07">
              <w:rPr>
                <w:rFonts w:hint="eastAsia"/>
                <w:szCs w:val="21"/>
              </w:rPr>
              <w:t xml:space="preserve"> </w:t>
            </w:r>
            <w:r w:rsidRPr="003C7D07">
              <w:rPr>
                <w:rFonts w:hint="eastAsia"/>
                <w:szCs w:val="21"/>
              </w:rPr>
              <w:t>）</w:t>
            </w:r>
          </w:p>
          <w:p w:rsidR="00CA04A7" w:rsidRPr="006F79AE" w:rsidRDefault="00C1213D" w:rsidP="00C1213D">
            <w:pPr>
              <w:jc w:val="center"/>
              <w:rPr>
                <w:color w:val="FF0000"/>
                <w:szCs w:val="21"/>
              </w:rPr>
            </w:pPr>
            <w:r w:rsidRPr="003C7D07">
              <w:rPr>
                <w:rFonts w:hint="eastAsia"/>
                <w:szCs w:val="21"/>
              </w:rPr>
              <w:t>【周炎</w:t>
            </w:r>
            <w:r w:rsidRPr="003C7D07">
              <w:rPr>
                <w:rFonts w:hint="eastAsia"/>
                <w:szCs w:val="21"/>
              </w:rPr>
              <w:t xml:space="preserve"> YF205</w:t>
            </w:r>
            <w:r w:rsidRPr="003C7D07">
              <w:rPr>
                <w:rFonts w:hint="eastAsia"/>
                <w:szCs w:val="21"/>
              </w:rPr>
              <w:t>】</w:t>
            </w:r>
          </w:p>
        </w:tc>
        <w:tc>
          <w:tcPr>
            <w:tcW w:w="2166" w:type="dxa"/>
            <w:vAlign w:val="center"/>
          </w:tcPr>
          <w:p w:rsidR="00CA04A7" w:rsidRPr="00BF489A" w:rsidRDefault="00CA04A7">
            <w:pPr>
              <w:spacing w:before="150" w:line="301" w:lineRule="atLeast"/>
              <w:jc w:val="center"/>
              <w:rPr>
                <w:rFonts w:ascii="宋体" w:hAnsi="宋体"/>
                <w:szCs w:val="21"/>
              </w:rPr>
            </w:pPr>
            <w:r w:rsidRPr="00BF489A">
              <w:rPr>
                <w:rFonts w:ascii="宋体" w:hAnsi="宋体"/>
                <w:szCs w:val="21"/>
              </w:rPr>
              <w:t xml:space="preserve">高等机械原理 </w:t>
            </w:r>
          </w:p>
          <w:p w:rsidR="00B74D0F" w:rsidRPr="00BF489A" w:rsidRDefault="00B74D0F" w:rsidP="00B74D0F">
            <w:pPr>
              <w:spacing w:before="150" w:line="301" w:lineRule="atLeast"/>
              <w:jc w:val="center"/>
              <w:rPr>
                <w:rFonts w:ascii="宋体" w:hAnsi="宋体"/>
                <w:szCs w:val="21"/>
              </w:rPr>
            </w:pPr>
            <w:r w:rsidRPr="00BF489A">
              <w:rPr>
                <w:rFonts w:ascii="宋体" w:hAnsi="宋体" w:hint="eastAsia"/>
                <w:szCs w:val="21"/>
              </w:rPr>
              <w:t>（</w:t>
            </w:r>
            <w:r w:rsidR="002A3FD0" w:rsidRPr="00BF489A">
              <w:rPr>
                <w:rFonts w:ascii="宋体" w:hAnsi="宋体" w:hint="eastAsia"/>
                <w:szCs w:val="21"/>
              </w:rPr>
              <w:t>3-5</w:t>
            </w:r>
            <w:r w:rsidRPr="00BF489A">
              <w:rPr>
                <w:rFonts w:ascii="宋体" w:hAnsi="宋体" w:hint="eastAsia"/>
                <w:szCs w:val="21"/>
              </w:rPr>
              <w:t>节</w:t>
            </w:r>
            <w:r w:rsidR="002A3FD0" w:rsidRPr="00BF489A">
              <w:rPr>
                <w:rFonts w:ascii="宋体" w:hAnsi="宋体" w:hint="eastAsia"/>
                <w:szCs w:val="21"/>
              </w:rPr>
              <w:t>1-12</w:t>
            </w:r>
            <w:r w:rsidRPr="00BF489A">
              <w:rPr>
                <w:rFonts w:ascii="宋体" w:hAnsi="宋体" w:hint="eastAsia"/>
                <w:szCs w:val="21"/>
              </w:rPr>
              <w:t>周）</w:t>
            </w:r>
          </w:p>
          <w:p w:rsidR="00CA04A7" w:rsidRPr="006F79AE" w:rsidRDefault="00CA04A7" w:rsidP="008A082A">
            <w:pPr>
              <w:ind w:firstLineChars="100" w:firstLine="210"/>
              <w:jc w:val="center"/>
              <w:rPr>
                <w:rFonts w:ascii="宋体" w:hAnsi="宋体" w:cs="宋体"/>
                <w:color w:val="FF0000"/>
                <w:szCs w:val="21"/>
              </w:rPr>
            </w:pPr>
            <w:r w:rsidRPr="00BF489A">
              <w:rPr>
                <w:rFonts w:ascii="宋体" w:hAnsi="宋体" w:hint="eastAsia"/>
                <w:szCs w:val="21"/>
              </w:rPr>
              <w:t>【张明勤</w:t>
            </w:r>
            <w:r w:rsidR="00BF489A">
              <w:rPr>
                <w:rFonts w:ascii="宋体" w:hAnsi="宋体" w:hint="eastAsia"/>
                <w:szCs w:val="21"/>
              </w:rPr>
              <w:t xml:space="preserve">  YF333</w:t>
            </w:r>
            <w:r w:rsidRPr="00BF489A">
              <w:rPr>
                <w:rFonts w:ascii="宋体" w:hAnsi="宋体" w:hint="eastAsia"/>
                <w:szCs w:val="21"/>
              </w:rPr>
              <w:t>】</w:t>
            </w:r>
          </w:p>
        </w:tc>
        <w:tc>
          <w:tcPr>
            <w:tcW w:w="3265" w:type="dxa"/>
            <w:vAlign w:val="center"/>
          </w:tcPr>
          <w:p w:rsidR="00717A36" w:rsidRPr="00717A36" w:rsidRDefault="00717A36" w:rsidP="00717A36">
            <w:pPr>
              <w:jc w:val="center"/>
              <w:rPr>
                <w:rFonts w:ascii="宋体" w:hAnsi="宋体"/>
                <w:szCs w:val="21"/>
              </w:rPr>
            </w:pPr>
          </w:p>
          <w:p w:rsidR="00C35F7E" w:rsidRPr="006F79AE" w:rsidRDefault="00C35F7E" w:rsidP="00C35F7E">
            <w:pPr>
              <w:jc w:val="center"/>
              <w:rPr>
                <w:color w:val="FF0000"/>
                <w:szCs w:val="21"/>
              </w:rPr>
            </w:pPr>
            <w:r w:rsidRPr="006F79AE">
              <w:rPr>
                <w:rFonts w:hint="eastAsia"/>
                <w:color w:val="FF0000"/>
                <w:szCs w:val="21"/>
              </w:rPr>
              <w:t xml:space="preserve"> </w:t>
            </w:r>
          </w:p>
          <w:p w:rsidR="00A6203D" w:rsidRDefault="00A6203D" w:rsidP="00A6203D">
            <w:pPr>
              <w:jc w:val="center"/>
              <w:rPr>
                <w:rFonts w:ascii="宋体" w:hAnsi="宋体"/>
                <w:szCs w:val="21"/>
              </w:rPr>
            </w:pPr>
            <w:r w:rsidRPr="00613612">
              <w:rPr>
                <w:rFonts w:ascii="宋体" w:hAnsi="宋体" w:hint="eastAsia"/>
                <w:szCs w:val="21"/>
              </w:rPr>
              <w:t>机电一体化与测控技术</w:t>
            </w:r>
          </w:p>
          <w:p w:rsidR="00A6203D" w:rsidRPr="00613612" w:rsidRDefault="00A6203D" w:rsidP="00A6203D">
            <w:pPr>
              <w:jc w:val="center"/>
              <w:rPr>
                <w:rFonts w:ascii="宋体" w:hAnsi="宋体"/>
                <w:szCs w:val="21"/>
              </w:rPr>
            </w:pPr>
            <w:r w:rsidRPr="00613612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345</w:t>
            </w:r>
            <w:r w:rsidRPr="00613612">
              <w:rPr>
                <w:rFonts w:ascii="宋体" w:hAnsi="宋体" w:hint="eastAsia"/>
                <w:szCs w:val="21"/>
              </w:rPr>
              <w:t>节1-16周）</w:t>
            </w:r>
          </w:p>
          <w:p w:rsidR="00CA04A7" w:rsidRPr="006F79AE" w:rsidRDefault="00A6203D" w:rsidP="00A6203D">
            <w:pPr>
              <w:jc w:val="center"/>
              <w:rPr>
                <w:color w:val="FF0000"/>
                <w:szCs w:val="21"/>
              </w:rPr>
            </w:pPr>
            <w:r w:rsidRPr="00613612">
              <w:rPr>
                <w:rFonts w:ascii="宋体" w:hAnsi="宋体" w:hint="eastAsia"/>
                <w:szCs w:val="21"/>
              </w:rPr>
              <w:t>【宋现春 逸夫333】</w:t>
            </w:r>
          </w:p>
        </w:tc>
        <w:tc>
          <w:tcPr>
            <w:tcW w:w="2520" w:type="dxa"/>
            <w:vAlign w:val="center"/>
          </w:tcPr>
          <w:p w:rsidR="00A2635C" w:rsidRPr="00C411BB" w:rsidRDefault="00A2635C" w:rsidP="00A2635C">
            <w:pPr>
              <w:jc w:val="center"/>
              <w:rPr>
                <w:rFonts w:ascii="宋体" w:hAnsi="宋体"/>
                <w:szCs w:val="21"/>
              </w:rPr>
            </w:pPr>
            <w:r w:rsidRPr="00C411BB">
              <w:rPr>
                <w:rFonts w:ascii="宋体" w:hAnsi="宋体" w:hint="eastAsia"/>
                <w:szCs w:val="21"/>
              </w:rPr>
              <w:t>机械振动理论</w:t>
            </w:r>
          </w:p>
          <w:p w:rsidR="00A2635C" w:rsidRPr="00C411BB" w:rsidRDefault="00A2635C" w:rsidP="00A2635C">
            <w:pPr>
              <w:jc w:val="center"/>
              <w:rPr>
                <w:rFonts w:ascii="宋体" w:hAnsi="宋体"/>
                <w:szCs w:val="21"/>
              </w:rPr>
            </w:pPr>
            <w:r w:rsidRPr="00C411BB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3-5</w:t>
            </w:r>
            <w:r w:rsidRPr="00C411BB">
              <w:rPr>
                <w:rFonts w:ascii="宋体" w:hAnsi="宋体" w:hint="eastAsia"/>
                <w:szCs w:val="21"/>
              </w:rPr>
              <w:t>节</w:t>
            </w:r>
            <w:r>
              <w:rPr>
                <w:rFonts w:ascii="宋体" w:hAnsi="宋体" w:hint="eastAsia"/>
                <w:szCs w:val="21"/>
              </w:rPr>
              <w:t>1-12</w:t>
            </w:r>
            <w:r w:rsidRPr="00C411BB">
              <w:rPr>
                <w:rFonts w:ascii="宋体" w:hAnsi="宋体" w:hint="eastAsia"/>
                <w:szCs w:val="21"/>
              </w:rPr>
              <w:t>周）</w:t>
            </w:r>
          </w:p>
          <w:p w:rsidR="00A2635C" w:rsidRDefault="00A2635C" w:rsidP="00A2635C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C411BB">
              <w:rPr>
                <w:rFonts w:ascii="宋体" w:hAnsi="宋体" w:hint="eastAsia"/>
                <w:szCs w:val="21"/>
              </w:rPr>
              <w:t>【孟宪举</w:t>
            </w:r>
            <w:r w:rsidR="00EF58C7">
              <w:rPr>
                <w:rFonts w:ascii="宋体" w:hAnsi="宋体" w:hint="eastAsia"/>
                <w:szCs w:val="21"/>
              </w:rPr>
              <w:t xml:space="preserve"> yf411</w:t>
            </w:r>
            <w:r w:rsidRPr="00C411BB">
              <w:rPr>
                <w:rFonts w:ascii="宋体" w:hAnsi="宋体" w:hint="eastAsia"/>
                <w:szCs w:val="21"/>
              </w:rPr>
              <w:t>】</w:t>
            </w:r>
          </w:p>
          <w:p w:rsidR="00910471" w:rsidRPr="00C411BB" w:rsidRDefault="00910471" w:rsidP="00910471">
            <w:pPr>
              <w:ind w:firstLineChars="100" w:firstLine="182"/>
              <w:jc w:val="center"/>
              <w:rPr>
                <w:spacing w:val="-14"/>
                <w:szCs w:val="21"/>
              </w:rPr>
            </w:pPr>
          </w:p>
          <w:p w:rsidR="000130C9" w:rsidRPr="000130C9" w:rsidRDefault="000130C9" w:rsidP="000130C9">
            <w:pPr>
              <w:jc w:val="center"/>
              <w:rPr>
                <w:color w:val="000000" w:themeColor="text1"/>
                <w:spacing w:val="-20"/>
                <w:szCs w:val="21"/>
              </w:rPr>
            </w:pPr>
            <w:r w:rsidRPr="000130C9">
              <w:rPr>
                <w:rFonts w:hint="eastAsia"/>
                <w:color w:val="000000" w:themeColor="text1"/>
                <w:spacing w:val="-20"/>
                <w:szCs w:val="21"/>
              </w:rPr>
              <w:t>新能源汽车技术</w:t>
            </w:r>
          </w:p>
          <w:p w:rsidR="000130C9" w:rsidRPr="000130C9" w:rsidRDefault="000130C9" w:rsidP="000130C9">
            <w:pPr>
              <w:spacing w:before="150" w:line="301" w:lineRule="atLeas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0130C9">
              <w:rPr>
                <w:rFonts w:ascii="宋体" w:hAnsi="宋体" w:hint="eastAsia"/>
                <w:color w:val="000000" w:themeColor="text1"/>
                <w:szCs w:val="21"/>
              </w:rPr>
              <w:t>（3-5节1-12周）</w:t>
            </w:r>
          </w:p>
          <w:p w:rsidR="000130C9" w:rsidRPr="000130C9" w:rsidRDefault="000130C9" w:rsidP="000130C9">
            <w:pPr>
              <w:jc w:val="center"/>
              <w:rPr>
                <w:color w:val="000000" w:themeColor="text1"/>
                <w:spacing w:val="-20"/>
                <w:szCs w:val="21"/>
              </w:rPr>
            </w:pPr>
            <w:r w:rsidRPr="000130C9">
              <w:rPr>
                <w:rFonts w:hint="eastAsia"/>
                <w:color w:val="000000" w:themeColor="text1"/>
                <w:szCs w:val="21"/>
              </w:rPr>
              <w:t>【孔祥安</w:t>
            </w:r>
            <w:r w:rsidRPr="000130C9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0130C9">
              <w:rPr>
                <w:rFonts w:hint="eastAsia"/>
                <w:color w:val="000000" w:themeColor="text1"/>
                <w:szCs w:val="21"/>
              </w:rPr>
              <w:t>科技</w:t>
            </w:r>
            <w:r w:rsidRPr="000130C9">
              <w:rPr>
                <w:rFonts w:hint="eastAsia"/>
                <w:color w:val="000000" w:themeColor="text1"/>
                <w:szCs w:val="21"/>
              </w:rPr>
              <w:t>115</w:t>
            </w:r>
            <w:r w:rsidRPr="000130C9">
              <w:rPr>
                <w:rFonts w:hint="eastAsia"/>
                <w:color w:val="000000" w:themeColor="text1"/>
                <w:szCs w:val="21"/>
              </w:rPr>
              <w:t>】</w:t>
            </w:r>
          </w:p>
          <w:p w:rsidR="00CA04A7" w:rsidRPr="006F79AE" w:rsidRDefault="00CA04A7" w:rsidP="00A2635C">
            <w:pPr>
              <w:ind w:firstLineChars="100" w:firstLine="210"/>
              <w:jc w:val="center"/>
              <w:rPr>
                <w:color w:val="FF0000"/>
                <w:szCs w:val="21"/>
              </w:rPr>
            </w:pPr>
          </w:p>
        </w:tc>
      </w:tr>
      <w:tr w:rsidR="00451B2E" w:rsidRPr="00C35F7E" w:rsidTr="00CA04A7">
        <w:trPr>
          <w:trHeight w:val="1000"/>
        </w:trPr>
        <w:tc>
          <w:tcPr>
            <w:tcW w:w="1685" w:type="dxa"/>
            <w:vAlign w:val="center"/>
          </w:tcPr>
          <w:p w:rsidR="00451B2E" w:rsidRDefault="00451B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6-7</w:t>
            </w:r>
            <w:r>
              <w:rPr>
                <w:rFonts w:hint="eastAsia"/>
                <w:szCs w:val="21"/>
              </w:rPr>
              <w:t>节</w:t>
            </w:r>
          </w:p>
          <w:p w:rsidR="00451B2E" w:rsidRDefault="00451B2E">
            <w:pPr>
              <w:jc w:val="center"/>
              <w:rPr>
                <w:szCs w:val="21"/>
              </w:rPr>
            </w:pPr>
            <w:r>
              <w:rPr>
                <w:rFonts w:ascii="Verdana" w:hAnsi="Verdana" w:cs="宋体"/>
                <w:kern w:val="0"/>
                <w:szCs w:val="21"/>
              </w:rPr>
              <w:t>1</w:t>
            </w:r>
            <w:r>
              <w:rPr>
                <w:rFonts w:ascii="Verdana" w:hAnsi="Verdana" w:cs="宋体" w:hint="eastAsia"/>
                <w:kern w:val="0"/>
                <w:szCs w:val="21"/>
              </w:rPr>
              <w:t>3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4</w:t>
            </w:r>
            <w:r>
              <w:rPr>
                <w:rFonts w:ascii="Verdana" w:hAnsi="Verdana" w:cs="宋体"/>
                <w:kern w:val="0"/>
                <w:szCs w:val="21"/>
              </w:rPr>
              <w:t>0—1</w:t>
            </w:r>
            <w:r>
              <w:rPr>
                <w:rFonts w:ascii="Verdana" w:hAnsi="Verdana" w:cs="宋体" w:hint="eastAsia"/>
                <w:kern w:val="0"/>
                <w:szCs w:val="21"/>
              </w:rPr>
              <w:t>5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15</w:t>
            </w:r>
          </w:p>
        </w:tc>
        <w:tc>
          <w:tcPr>
            <w:tcW w:w="2166" w:type="dxa"/>
            <w:vMerge w:val="restart"/>
            <w:vAlign w:val="center"/>
          </w:tcPr>
          <w:p w:rsidR="00451B2E" w:rsidRDefault="00451B2E" w:rsidP="006E3729">
            <w:pPr>
              <w:jc w:val="center"/>
              <w:rPr>
                <w:szCs w:val="21"/>
              </w:rPr>
            </w:pPr>
          </w:p>
          <w:p w:rsidR="00451B2E" w:rsidRPr="00DC703B" w:rsidRDefault="00451B2E" w:rsidP="00A2635C">
            <w:pPr>
              <w:jc w:val="center"/>
              <w:rPr>
                <w:spacing w:val="-20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汽车轻量化技术</w:t>
            </w:r>
          </w:p>
          <w:p w:rsidR="00451B2E" w:rsidRPr="00DC703B" w:rsidRDefault="00451B2E" w:rsidP="00A2635C">
            <w:pPr>
              <w:jc w:val="center"/>
              <w:rPr>
                <w:spacing w:val="-20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（</w:t>
            </w:r>
            <w:r>
              <w:rPr>
                <w:rFonts w:hint="eastAsia"/>
                <w:spacing w:val="-20"/>
                <w:szCs w:val="21"/>
              </w:rPr>
              <w:t>6-7</w:t>
            </w:r>
            <w:r w:rsidRPr="00DC703B">
              <w:rPr>
                <w:rFonts w:hint="eastAsia"/>
                <w:spacing w:val="-20"/>
                <w:szCs w:val="21"/>
              </w:rPr>
              <w:t>节</w:t>
            </w:r>
            <w:r>
              <w:rPr>
                <w:rFonts w:hint="eastAsia"/>
                <w:spacing w:val="-20"/>
                <w:szCs w:val="21"/>
              </w:rPr>
              <w:t xml:space="preserve"> 1-8</w:t>
            </w:r>
            <w:r w:rsidRPr="00DC703B">
              <w:rPr>
                <w:rFonts w:hint="eastAsia"/>
                <w:spacing w:val="-20"/>
                <w:szCs w:val="21"/>
              </w:rPr>
              <w:t>周）</w:t>
            </w:r>
          </w:p>
          <w:p w:rsidR="00451B2E" w:rsidRPr="00DC703B" w:rsidRDefault="00451B2E" w:rsidP="00A2635C">
            <w:pPr>
              <w:jc w:val="center"/>
              <w:rPr>
                <w:rFonts w:ascii="宋体" w:hAnsi="宋体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【郑忠才</w:t>
            </w:r>
            <w:r w:rsidRPr="00DC703B">
              <w:rPr>
                <w:rFonts w:ascii="宋体" w:hAnsi="宋体" w:hint="eastAsia"/>
                <w:szCs w:val="21"/>
              </w:rPr>
              <w:t>YF611】</w:t>
            </w:r>
          </w:p>
          <w:p w:rsidR="00451B2E" w:rsidRPr="00613612" w:rsidRDefault="00451B2E" w:rsidP="006E3729">
            <w:pPr>
              <w:jc w:val="center"/>
              <w:rPr>
                <w:szCs w:val="21"/>
              </w:rPr>
            </w:pPr>
            <w:r w:rsidRPr="00613612">
              <w:rPr>
                <w:rFonts w:hint="eastAsia"/>
                <w:szCs w:val="21"/>
              </w:rPr>
              <w:t>计算机图形学</w:t>
            </w:r>
          </w:p>
          <w:p w:rsidR="00451B2E" w:rsidRPr="00613612" w:rsidRDefault="00451B2E" w:rsidP="006E3729">
            <w:pPr>
              <w:jc w:val="center"/>
              <w:rPr>
                <w:szCs w:val="21"/>
              </w:rPr>
            </w:pPr>
            <w:r w:rsidRPr="00613612">
              <w:rPr>
                <w:rFonts w:hint="eastAsia"/>
                <w:szCs w:val="21"/>
              </w:rPr>
              <w:t>【陈清奎</w:t>
            </w:r>
            <w:r w:rsidR="00F80DE3">
              <w:rPr>
                <w:rFonts w:ascii="宋体" w:hAnsi="宋体" w:hint="eastAsia"/>
                <w:szCs w:val="21"/>
              </w:rPr>
              <w:t>TS112</w:t>
            </w:r>
            <w:r w:rsidRPr="00613612">
              <w:rPr>
                <w:rFonts w:ascii="宋体" w:hAnsi="宋体" w:hint="eastAsia"/>
                <w:szCs w:val="21"/>
              </w:rPr>
              <w:t>】</w:t>
            </w:r>
          </w:p>
          <w:p w:rsidR="00451B2E" w:rsidRPr="006F79AE" w:rsidRDefault="00451B2E" w:rsidP="006E3729">
            <w:pPr>
              <w:jc w:val="center"/>
              <w:rPr>
                <w:color w:val="FF0000"/>
                <w:szCs w:val="21"/>
              </w:rPr>
            </w:pPr>
            <w:r w:rsidRPr="00613612">
              <w:rPr>
                <w:rFonts w:hint="eastAsia"/>
                <w:szCs w:val="21"/>
              </w:rPr>
              <w:t>（</w:t>
            </w:r>
            <w:r w:rsidRPr="00613612">
              <w:rPr>
                <w:rFonts w:hint="eastAsia"/>
                <w:szCs w:val="21"/>
              </w:rPr>
              <w:t>6-9</w:t>
            </w:r>
            <w:r w:rsidRPr="00613612">
              <w:rPr>
                <w:rFonts w:hint="eastAsia"/>
                <w:szCs w:val="21"/>
              </w:rPr>
              <w:t>节</w:t>
            </w:r>
            <w:r w:rsidRPr="00613612">
              <w:rPr>
                <w:rFonts w:hint="eastAsia"/>
                <w:szCs w:val="21"/>
              </w:rPr>
              <w:t>1-8</w:t>
            </w:r>
            <w:r w:rsidRPr="00613612">
              <w:rPr>
                <w:rFonts w:hint="eastAsia"/>
                <w:szCs w:val="21"/>
              </w:rPr>
              <w:t>周）</w:t>
            </w:r>
          </w:p>
          <w:p w:rsidR="00451B2E" w:rsidRPr="00BD364C" w:rsidRDefault="00451B2E" w:rsidP="006E3729">
            <w:pPr>
              <w:ind w:firstLineChars="100" w:firstLine="182"/>
              <w:jc w:val="center"/>
              <w:rPr>
                <w:spacing w:val="-14"/>
                <w:szCs w:val="21"/>
              </w:rPr>
            </w:pPr>
            <w:r w:rsidRPr="00BD364C">
              <w:rPr>
                <w:rFonts w:hint="eastAsia"/>
                <w:spacing w:val="-14"/>
                <w:szCs w:val="21"/>
              </w:rPr>
              <w:t>机电系统建模、分析及仿真</w:t>
            </w:r>
          </w:p>
          <w:p w:rsidR="00451B2E" w:rsidRPr="00BD364C" w:rsidRDefault="00451B2E" w:rsidP="006E3729">
            <w:pPr>
              <w:ind w:firstLineChars="100" w:firstLine="182"/>
              <w:jc w:val="center"/>
              <w:rPr>
                <w:spacing w:val="-14"/>
                <w:szCs w:val="21"/>
              </w:rPr>
            </w:pPr>
            <w:r w:rsidRPr="00BD364C">
              <w:rPr>
                <w:rFonts w:hint="eastAsia"/>
                <w:spacing w:val="-14"/>
                <w:szCs w:val="21"/>
              </w:rPr>
              <w:t>（</w:t>
            </w:r>
            <w:r w:rsidRPr="00BD364C">
              <w:rPr>
                <w:rFonts w:hint="eastAsia"/>
                <w:spacing w:val="-14"/>
                <w:szCs w:val="21"/>
              </w:rPr>
              <w:t>6-8</w:t>
            </w:r>
            <w:r w:rsidRPr="00BD364C">
              <w:rPr>
                <w:rFonts w:hint="eastAsia"/>
                <w:spacing w:val="-14"/>
                <w:szCs w:val="21"/>
              </w:rPr>
              <w:t>节</w:t>
            </w:r>
            <w:r w:rsidRPr="00BD364C">
              <w:rPr>
                <w:rFonts w:hint="eastAsia"/>
                <w:spacing w:val="-14"/>
                <w:szCs w:val="21"/>
              </w:rPr>
              <w:t xml:space="preserve"> 1-16</w:t>
            </w:r>
            <w:r w:rsidRPr="00BD364C">
              <w:rPr>
                <w:rFonts w:hint="eastAsia"/>
                <w:spacing w:val="-14"/>
                <w:szCs w:val="21"/>
              </w:rPr>
              <w:t>周）</w:t>
            </w:r>
          </w:p>
          <w:p w:rsidR="00451B2E" w:rsidRPr="00BD364C" w:rsidRDefault="00451B2E" w:rsidP="006E3729">
            <w:pPr>
              <w:jc w:val="center"/>
              <w:rPr>
                <w:szCs w:val="21"/>
              </w:rPr>
            </w:pPr>
            <w:r w:rsidRPr="00BD364C">
              <w:rPr>
                <w:rFonts w:hint="eastAsia"/>
                <w:spacing w:val="-14"/>
                <w:szCs w:val="21"/>
              </w:rPr>
              <w:t>【张蔚波</w:t>
            </w:r>
            <w:r w:rsidRPr="00BD364C">
              <w:rPr>
                <w:rFonts w:ascii="宋体" w:hAnsi="宋体" w:hint="eastAsia"/>
                <w:szCs w:val="21"/>
              </w:rPr>
              <w:t>yf333</w:t>
            </w:r>
            <w:r w:rsidRPr="00BD364C">
              <w:rPr>
                <w:rFonts w:hint="eastAsia"/>
                <w:spacing w:val="-14"/>
                <w:szCs w:val="21"/>
              </w:rPr>
              <w:t>】</w:t>
            </w:r>
          </w:p>
          <w:p w:rsidR="00451B2E" w:rsidRPr="006F79AE" w:rsidRDefault="00451B2E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166" w:type="dxa"/>
            <w:vMerge w:val="restart"/>
            <w:vAlign w:val="center"/>
          </w:tcPr>
          <w:p w:rsidR="00451B2E" w:rsidRPr="00C1213D" w:rsidRDefault="00451B2E" w:rsidP="00A2635C">
            <w:pPr>
              <w:jc w:val="center"/>
              <w:rPr>
                <w:szCs w:val="21"/>
              </w:rPr>
            </w:pPr>
            <w:r w:rsidRPr="00C1213D">
              <w:rPr>
                <w:rFonts w:hint="eastAsia"/>
                <w:szCs w:val="21"/>
              </w:rPr>
              <w:t>自然辩证法</w:t>
            </w:r>
          </w:p>
          <w:p w:rsidR="00451B2E" w:rsidRPr="006F79AE" w:rsidRDefault="00451B2E" w:rsidP="00A2635C">
            <w:pPr>
              <w:jc w:val="center"/>
              <w:rPr>
                <w:color w:val="FF0000"/>
                <w:szCs w:val="21"/>
              </w:rPr>
            </w:pPr>
            <w:r w:rsidRPr="00C1213D">
              <w:rPr>
                <w:rFonts w:hint="eastAsia"/>
                <w:szCs w:val="21"/>
              </w:rPr>
              <w:t>（</w:t>
            </w:r>
            <w:r w:rsidRPr="00C1213D">
              <w:rPr>
                <w:rFonts w:hint="eastAsia"/>
                <w:szCs w:val="21"/>
              </w:rPr>
              <w:t>6-8 1-8</w:t>
            </w:r>
            <w:r w:rsidRPr="00C1213D">
              <w:rPr>
                <w:rFonts w:hint="eastAsia"/>
                <w:szCs w:val="21"/>
              </w:rPr>
              <w:t>周）</w:t>
            </w:r>
            <w:r w:rsidRPr="00C1213D">
              <w:rPr>
                <w:rFonts w:hint="eastAsia"/>
                <w:szCs w:val="21"/>
              </w:rPr>
              <w:t xml:space="preserve">                                                                      </w:t>
            </w:r>
            <w:r w:rsidRPr="00C1213D">
              <w:rPr>
                <w:rFonts w:hint="eastAsia"/>
                <w:szCs w:val="21"/>
              </w:rPr>
              <w:t>【杨明堂</w:t>
            </w:r>
            <w:r w:rsidRPr="00C1213D">
              <w:rPr>
                <w:rFonts w:hint="eastAsia"/>
                <w:szCs w:val="21"/>
              </w:rPr>
              <w:t>BW506</w:t>
            </w:r>
            <w:r w:rsidRPr="00C1213D">
              <w:rPr>
                <w:rFonts w:hint="eastAsia"/>
                <w:szCs w:val="21"/>
              </w:rPr>
              <w:t>】</w:t>
            </w:r>
          </w:p>
        </w:tc>
        <w:tc>
          <w:tcPr>
            <w:tcW w:w="2166" w:type="dxa"/>
            <w:vMerge w:val="restart"/>
            <w:vAlign w:val="center"/>
          </w:tcPr>
          <w:p w:rsidR="00451B2E" w:rsidRPr="00717A36" w:rsidRDefault="00451B2E" w:rsidP="00A2635C">
            <w:pPr>
              <w:jc w:val="center"/>
              <w:rPr>
                <w:rFonts w:ascii="宋体" w:hAnsi="宋体"/>
                <w:szCs w:val="21"/>
              </w:rPr>
            </w:pPr>
            <w:r w:rsidRPr="00717A36">
              <w:rPr>
                <w:rFonts w:ascii="宋体" w:hAnsi="宋体" w:hint="eastAsia"/>
                <w:szCs w:val="21"/>
              </w:rPr>
              <w:t>高速切削技术</w:t>
            </w:r>
          </w:p>
          <w:p w:rsidR="00451B2E" w:rsidRPr="00717A36" w:rsidRDefault="00451B2E" w:rsidP="00A2635C">
            <w:pPr>
              <w:jc w:val="center"/>
              <w:rPr>
                <w:rFonts w:ascii="宋体" w:hAnsi="宋体"/>
                <w:szCs w:val="21"/>
              </w:rPr>
            </w:pPr>
            <w:r w:rsidRPr="00717A36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6-8</w:t>
            </w:r>
            <w:r w:rsidRPr="00717A36">
              <w:rPr>
                <w:rFonts w:ascii="宋体" w:hAnsi="宋体" w:hint="eastAsia"/>
                <w:szCs w:val="21"/>
              </w:rPr>
              <w:t>节 1-12周）</w:t>
            </w:r>
          </w:p>
          <w:p w:rsidR="00451B2E" w:rsidRDefault="00451B2E" w:rsidP="00A2635C">
            <w:pPr>
              <w:jc w:val="center"/>
              <w:rPr>
                <w:rFonts w:ascii="宋体" w:hAnsi="宋体"/>
                <w:szCs w:val="21"/>
              </w:rPr>
            </w:pPr>
            <w:r w:rsidRPr="00717A36">
              <w:rPr>
                <w:rFonts w:ascii="宋体" w:hAnsi="宋体" w:hint="eastAsia"/>
                <w:szCs w:val="21"/>
              </w:rPr>
              <w:t>【吕志杰 kj224】</w:t>
            </w:r>
          </w:p>
          <w:p w:rsidR="00910471" w:rsidRDefault="00910471" w:rsidP="00A2635C">
            <w:pPr>
              <w:jc w:val="center"/>
              <w:rPr>
                <w:rFonts w:ascii="宋体" w:hAnsi="宋体"/>
                <w:szCs w:val="21"/>
              </w:rPr>
            </w:pPr>
          </w:p>
          <w:p w:rsidR="00910471" w:rsidRDefault="00910471" w:rsidP="00A2635C">
            <w:pPr>
              <w:jc w:val="center"/>
              <w:rPr>
                <w:rFonts w:ascii="宋体" w:hAnsi="宋体"/>
                <w:szCs w:val="21"/>
              </w:rPr>
            </w:pPr>
          </w:p>
          <w:p w:rsidR="00910471" w:rsidRDefault="00910471" w:rsidP="00A2635C">
            <w:pPr>
              <w:jc w:val="center"/>
              <w:rPr>
                <w:rFonts w:ascii="宋体" w:hAnsi="宋体"/>
                <w:szCs w:val="21"/>
              </w:rPr>
            </w:pPr>
          </w:p>
          <w:p w:rsidR="00910471" w:rsidRDefault="00910471" w:rsidP="00A2635C">
            <w:pPr>
              <w:jc w:val="center"/>
              <w:rPr>
                <w:rFonts w:ascii="宋体" w:hAnsi="宋体"/>
                <w:szCs w:val="21"/>
              </w:rPr>
            </w:pPr>
          </w:p>
          <w:p w:rsidR="00451B2E" w:rsidRPr="00DC703B" w:rsidRDefault="00451B2E" w:rsidP="00A2635C">
            <w:pPr>
              <w:jc w:val="center"/>
              <w:rPr>
                <w:spacing w:val="-20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汽车轻量化技术</w:t>
            </w:r>
          </w:p>
          <w:p w:rsidR="00451B2E" w:rsidRPr="00DC703B" w:rsidRDefault="00451B2E" w:rsidP="00A2635C">
            <w:pPr>
              <w:jc w:val="center"/>
              <w:rPr>
                <w:spacing w:val="-20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（</w:t>
            </w:r>
            <w:r>
              <w:rPr>
                <w:rFonts w:hint="eastAsia"/>
                <w:spacing w:val="-20"/>
                <w:szCs w:val="21"/>
              </w:rPr>
              <w:t>8-9</w:t>
            </w:r>
            <w:r w:rsidRPr="00DC703B">
              <w:rPr>
                <w:rFonts w:hint="eastAsia"/>
                <w:spacing w:val="-20"/>
                <w:szCs w:val="21"/>
              </w:rPr>
              <w:t>节</w:t>
            </w:r>
            <w:r>
              <w:rPr>
                <w:rFonts w:hint="eastAsia"/>
                <w:spacing w:val="-20"/>
                <w:szCs w:val="21"/>
              </w:rPr>
              <w:t xml:space="preserve"> 1-8</w:t>
            </w:r>
            <w:r w:rsidRPr="00DC703B">
              <w:rPr>
                <w:rFonts w:hint="eastAsia"/>
                <w:spacing w:val="-20"/>
                <w:szCs w:val="21"/>
              </w:rPr>
              <w:t>周）</w:t>
            </w:r>
          </w:p>
          <w:p w:rsidR="00451B2E" w:rsidRPr="00A2635C" w:rsidRDefault="00451B2E" w:rsidP="00A2635C">
            <w:pPr>
              <w:jc w:val="center"/>
              <w:rPr>
                <w:rFonts w:ascii="宋体" w:hAnsi="宋体"/>
                <w:szCs w:val="21"/>
              </w:rPr>
            </w:pPr>
            <w:r w:rsidRPr="00DC703B">
              <w:rPr>
                <w:rFonts w:hint="eastAsia"/>
                <w:spacing w:val="-20"/>
                <w:szCs w:val="21"/>
              </w:rPr>
              <w:t>【郑忠才</w:t>
            </w:r>
            <w:r w:rsidRPr="00DC703B">
              <w:rPr>
                <w:rFonts w:ascii="宋体" w:hAnsi="宋体" w:hint="eastAsia"/>
                <w:szCs w:val="21"/>
              </w:rPr>
              <w:t>YF611】</w:t>
            </w:r>
          </w:p>
        </w:tc>
        <w:tc>
          <w:tcPr>
            <w:tcW w:w="3265" w:type="dxa"/>
            <w:vMerge w:val="restart"/>
            <w:vAlign w:val="center"/>
          </w:tcPr>
          <w:p w:rsidR="00451B2E" w:rsidRPr="006F79AE" w:rsidRDefault="00451B2E" w:rsidP="00451B2E">
            <w:pPr>
              <w:jc w:val="center"/>
              <w:rPr>
                <w:color w:val="FF0000"/>
                <w:szCs w:val="21"/>
              </w:rPr>
            </w:pPr>
            <w:r w:rsidRPr="006F79AE">
              <w:rPr>
                <w:rFonts w:hint="eastAsia"/>
                <w:color w:val="FF0000"/>
                <w:szCs w:val="21"/>
              </w:rPr>
              <w:t xml:space="preserve">  </w:t>
            </w:r>
          </w:p>
          <w:p w:rsidR="00451B2E" w:rsidRPr="00613612" w:rsidRDefault="00451B2E" w:rsidP="00451B2E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  <w:r w:rsidRPr="006F79AE">
              <w:rPr>
                <w:rFonts w:hint="eastAsia"/>
                <w:color w:val="FF0000"/>
                <w:szCs w:val="21"/>
              </w:rPr>
              <w:t xml:space="preserve">  </w:t>
            </w:r>
            <w:r w:rsidRPr="00613612">
              <w:rPr>
                <w:rFonts w:ascii="宋体" w:hAnsi="宋体"/>
                <w:szCs w:val="21"/>
              </w:rPr>
              <w:t>数据采集及处理</w:t>
            </w:r>
          </w:p>
          <w:p w:rsidR="00451B2E" w:rsidRPr="00613612" w:rsidRDefault="00451B2E" w:rsidP="00451B2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</w:t>
            </w:r>
            <w:r w:rsidR="00C546F8">
              <w:rPr>
                <w:rFonts w:ascii="宋体" w:hAnsi="宋体" w:hint="eastAsia"/>
                <w:szCs w:val="21"/>
              </w:rPr>
              <w:t>7-9</w:t>
            </w:r>
            <w:r w:rsidRPr="00613612">
              <w:rPr>
                <w:rFonts w:ascii="宋体" w:hAnsi="宋体" w:hint="eastAsia"/>
                <w:szCs w:val="21"/>
              </w:rPr>
              <w:t>节</w:t>
            </w:r>
            <w:r>
              <w:rPr>
                <w:rFonts w:ascii="宋体" w:hAnsi="宋体" w:hint="eastAsia"/>
                <w:szCs w:val="21"/>
              </w:rPr>
              <w:t>1-12</w:t>
            </w:r>
            <w:r w:rsidRPr="00613612">
              <w:rPr>
                <w:rFonts w:ascii="宋体" w:hAnsi="宋体" w:hint="eastAsia"/>
                <w:szCs w:val="21"/>
              </w:rPr>
              <w:t>周）</w:t>
            </w:r>
          </w:p>
          <w:p w:rsidR="00451B2E" w:rsidRPr="00613612" w:rsidRDefault="00451B2E" w:rsidP="00451B2E">
            <w:pPr>
              <w:jc w:val="center"/>
              <w:rPr>
                <w:rFonts w:ascii="宋体" w:hAnsi="宋体"/>
                <w:szCs w:val="21"/>
              </w:rPr>
            </w:pPr>
            <w:r w:rsidRPr="00613612">
              <w:rPr>
                <w:rFonts w:ascii="宋体" w:hAnsi="宋体" w:hint="eastAsia"/>
                <w:szCs w:val="21"/>
              </w:rPr>
              <w:t>【于复生科技225】</w:t>
            </w:r>
          </w:p>
          <w:p w:rsidR="00451B2E" w:rsidRPr="006F79AE" w:rsidRDefault="00451B2E" w:rsidP="00AE2090">
            <w:pPr>
              <w:jc w:val="center"/>
              <w:rPr>
                <w:color w:val="FF0000"/>
                <w:sz w:val="18"/>
                <w:szCs w:val="18"/>
              </w:rPr>
            </w:pPr>
            <w:r w:rsidRPr="006F79AE">
              <w:rPr>
                <w:rFonts w:hint="eastAsia"/>
                <w:color w:val="FF0000"/>
                <w:szCs w:val="21"/>
              </w:rPr>
              <w:t xml:space="preserve">                    </w:t>
            </w:r>
          </w:p>
        </w:tc>
        <w:tc>
          <w:tcPr>
            <w:tcW w:w="2520" w:type="dxa"/>
            <w:vMerge w:val="restart"/>
            <w:vAlign w:val="center"/>
          </w:tcPr>
          <w:p w:rsidR="00451B2E" w:rsidRPr="00FC3E98" w:rsidRDefault="00451B2E" w:rsidP="00613612">
            <w:pPr>
              <w:jc w:val="center"/>
              <w:rPr>
                <w:szCs w:val="21"/>
              </w:rPr>
            </w:pPr>
            <w:r w:rsidRPr="00FC3E98">
              <w:rPr>
                <w:rFonts w:hint="eastAsia"/>
                <w:szCs w:val="21"/>
              </w:rPr>
              <w:t>有限元分析</w:t>
            </w:r>
          </w:p>
          <w:p w:rsidR="00451B2E" w:rsidRPr="00FC3E98" w:rsidRDefault="00451B2E" w:rsidP="00613612">
            <w:pPr>
              <w:jc w:val="center"/>
              <w:rPr>
                <w:szCs w:val="21"/>
              </w:rPr>
            </w:pPr>
            <w:r w:rsidRPr="00FC3E98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6-8</w:t>
            </w:r>
            <w:r w:rsidRPr="00FC3E98">
              <w:rPr>
                <w:rFonts w:hint="eastAsia"/>
                <w:szCs w:val="21"/>
              </w:rPr>
              <w:t>节</w:t>
            </w:r>
            <w:r w:rsidRPr="00FC3E98">
              <w:rPr>
                <w:rFonts w:hint="eastAsia"/>
                <w:szCs w:val="21"/>
              </w:rPr>
              <w:t>1-12</w:t>
            </w:r>
            <w:r w:rsidRPr="00FC3E98">
              <w:rPr>
                <w:rFonts w:hint="eastAsia"/>
                <w:szCs w:val="21"/>
              </w:rPr>
              <w:t>周）</w:t>
            </w:r>
          </w:p>
          <w:p w:rsidR="00451B2E" w:rsidRPr="00FC3E98" w:rsidRDefault="00451B2E" w:rsidP="00613612">
            <w:pPr>
              <w:jc w:val="center"/>
              <w:rPr>
                <w:szCs w:val="21"/>
              </w:rPr>
            </w:pPr>
            <w:r w:rsidRPr="00FC3E98">
              <w:rPr>
                <w:rFonts w:hint="eastAsia"/>
                <w:szCs w:val="21"/>
              </w:rPr>
              <w:t>【史宝军</w:t>
            </w:r>
            <w:r w:rsidRPr="00FC3E98">
              <w:rPr>
                <w:rFonts w:hint="eastAsia"/>
                <w:szCs w:val="21"/>
              </w:rPr>
              <w:t>/</w:t>
            </w:r>
            <w:r w:rsidRPr="00FC3E98">
              <w:rPr>
                <w:rFonts w:hint="eastAsia"/>
                <w:szCs w:val="21"/>
              </w:rPr>
              <w:t>王忠雷</w:t>
            </w:r>
            <w:r w:rsidR="00910471">
              <w:rPr>
                <w:rFonts w:hint="eastAsia"/>
                <w:szCs w:val="21"/>
              </w:rPr>
              <w:t xml:space="preserve"> </w:t>
            </w:r>
            <w:r w:rsidR="00F80DE3">
              <w:rPr>
                <w:rFonts w:ascii="宋体" w:hAnsi="宋体" w:hint="eastAsia"/>
                <w:szCs w:val="21"/>
              </w:rPr>
              <w:t>逸夫411</w:t>
            </w:r>
            <w:r w:rsidRPr="00FC3E98">
              <w:rPr>
                <w:rFonts w:hint="eastAsia"/>
                <w:szCs w:val="21"/>
              </w:rPr>
              <w:t>】</w:t>
            </w:r>
          </w:p>
          <w:p w:rsidR="00451B2E" w:rsidRPr="00613612" w:rsidRDefault="00451B2E" w:rsidP="006E3729">
            <w:pPr>
              <w:jc w:val="center"/>
              <w:rPr>
                <w:color w:val="FF0000"/>
                <w:szCs w:val="21"/>
              </w:rPr>
            </w:pPr>
          </w:p>
        </w:tc>
      </w:tr>
      <w:tr w:rsidR="00451B2E" w:rsidRPr="00C35F7E" w:rsidTr="00CA04A7">
        <w:trPr>
          <w:trHeight w:val="1000"/>
        </w:trPr>
        <w:tc>
          <w:tcPr>
            <w:tcW w:w="1685" w:type="dxa"/>
            <w:vAlign w:val="center"/>
          </w:tcPr>
          <w:p w:rsidR="00451B2E" w:rsidRDefault="00451B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8-9</w:t>
            </w:r>
            <w:r>
              <w:rPr>
                <w:rFonts w:hint="eastAsia"/>
                <w:szCs w:val="21"/>
              </w:rPr>
              <w:t>节</w:t>
            </w:r>
          </w:p>
          <w:p w:rsidR="00451B2E" w:rsidRDefault="00451B2E">
            <w:pPr>
              <w:jc w:val="center"/>
              <w:rPr>
                <w:szCs w:val="21"/>
              </w:rPr>
            </w:pPr>
            <w:r>
              <w:rPr>
                <w:rFonts w:ascii="Verdana" w:hAnsi="Verdana" w:cs="宋体"/>
                <w:kern w:val="0"/>
                <w:szCs w:val="21"/>
              </w:rPr>
              <w:t>1</w:t>
            </w:r>
            <w:r>
              <w:rPr>
                <w:rFonts w:ascii="Verdana" w:hAnsi="Verdana" w:cs="宋体" w:hint="eastAsia"/>
                <w:kern w:val="0"/>
                <w:szCs w:val="21"/>
              </w:rPr>
              <w:t>5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3</w:t>
            </w:r>
            <w:r>
              <w:rPr>
                <w:rFonts w:ascii="Verdana" w:hAnsi="Verdana" w:cs="宋体"/>
                <w:kern w:val="0"/>
                <w:szCs w:val="21"/>
              </w:rPr>
              <w:t>0—1</w:t>
            </w:r>
            <w:r>
              <w:rPr>
                <w:rFonts w:ascii="Verdana" w:hAnsi="Verdana" w:cs="宋体" w:hint="eastAsia"/>
                <w:kern w:val="0"/>
                <w:szCs w:val="21"/>
              </w:rPr>
              <w:t>7</w:t>
            </w:r>
            <w:r>
              <w:rPr>
                <w:rFonts w:ascii="Verdana" w:hAnsi="Verdana" w:cs="宋体"/>
                <w:kern w:val="0"/>
                <w:szCs w:val="21"/>
              </w:rPr>
              <w:t>:</w:t>
            </w:r>
            <w:r>
              <w:rPr>
                <w:rFonts w:ascii="Verdana" w:hAnsi="Verdana" w:cs="宋体" w:hint="eastAsia"/>
                <w:kern w:val="0"/>
                <w:szCs w:val="21"/>
              </w:rPr>
              <w:t>05</w:t>
            </w:r>
          </w:p>
        </w:tc>
        <w:tc>
          <w:tcPr>
            <w:tcW w:w="2166" w:type="dxa"/>
            <w:vMerge/>
            <w:vAlign w:val="center"/>
          </w:tcPr>
          <w:p w:rsidR="00451B2E" w:rsidRPr="00C35F7E" w:rsidRDefault="00451B2E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166" w:type="dxa"/>
            <w:vMerge/>
            <w:vAlign w:val="center"/>
          </w:tcPr>
          <w:p w:rsidR="00451B2E" w:rsidRPr="00C35F7E" w:rsidRDefault="00451B2E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166" w:type="dxa"/>
            <w:vMerge/>
            <w:vAlign w:val="center"/>
          </w:tcPr>
          <w:p w:rsidR="00451B2E" w:rsidRPr="00C35F7E" w:rsidRDefault="00451B2E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3265" w:type="dxa"/>
            <w:vMerge/>
            <w:vAlign w:val="center"/>
          </w:tcPr>
          <w:p w:rsidR="00451B2E" w:rsidRPr="006F79AE" w:rsidRDefault="00451B2E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520" w:type="dxa"/>
            <w:vMerge/>
            <w:vAlign w:val="center"/>
          </w:tcPr>
          <w:p w:rsidR="00451B2E" w:rsidRPr="00C35F7E" w:rsidRDefault="00451B2E">
            <w:pPr>
              <w:jc w:val="center"/>
              <w:rPr>
                <w:color w:val="FF0000"/>
                <w:szCs w:val="21"/>
              </w:rPr>
            </w:pPr>
          </w:p>
        </w:tc>
      </w:tr>
    </w:tbl>
    <w:p w:rsidR="00664504" w:rsidRDefault="00664504">
      <w:pPr>
        <w:rPr>
          <w:kern w:val="13"/>
          <w:szCs w:val="21"/>
        </w:rPr>
      </w:pPr>
      <w:r>
        <w:rPr>
          <w:rFonts w:hint="eastAsia"/>
          <w:kern w:val="13"/>
          <w:szCs w:val="21"/>
        </w:rPr>
        <w:t>注：</w:t>
      </w:r>
      <w:r>
        <w:rPr>
          <w:rFonts w:hint="eastAsia"/>
          <w:kern w:val="13"/>
          <w:szCs w:val="21"/>
        </w:rPr>
        <w:t>1</w:t>
      </w:r>
      <w:r>
        <w:rPr>
          <w:rFonts w:hint="eastAsia"/>
          <w:kern w:val="13"/>
          <w:szCs w:val="21"/>
        </w:rPr>
        <w:t>．任课教师应严格按课表上课，根据课程教学大纲组织教学；</w:t>
      </w:r>
    </w:p>
    <w:p w:rsidR="00664504" w:rsidRDefault="00664504">
      <w:pPr>
        <w:ind w:firstLineChars="200" w:firstLine="420"/>
        <w:rPr>
          <w:kern w:val="13"/>
          <w:szCs w:val="21"/>
        </w:rPr>
      </w:pPr>
      <w:r>
        <w:rPr>
          <w:rFonts w:hint="eastAsia"/>
          <w:kern w:val="13"/>
          <w:szCs w:val="21"/>
        </w:rPr>
        <w:t>2</w:t>
      </w:r>
      <w:r>
        <w:rPr>
          <w:rFonts w:hint="eastAsia"/>
          <w:kern w:val="13"/>
          <w:szCs w:val="21"/>
        </w:rPr>
        <w:t>．任课教师因故需停（调）课必须填写山东建筑大学《任课教师停（调）、代课申请单》。</w:t>
      </w:r>
    </w:p>
    <w:p w:rsidR="00664504" w:rsidRDefault="00664504">
      <w:pPr>
        <w:rPr>
          <w:kern w:val="13"/>
          <w:szCs w:val="21"/>
        </w:rPr>
      </w:pPr>
    </w:p>
    <w:p w:rsidR="00664504" w:rsidRDefault="00664504">
      <w:pPr>
        <w:rPr>
          <w:kern w:val="13"/>
          <w:szCs w:val="21"/>
        </w:rPr>
      </w:pPr>
    </w:p>
    <w:sectPr w:rsidR="00664504" w:rsidSect="00B83EB3">
      <w:pgSz w:w="16838" w:h="11906" w:orient="landscape"/>
      <w:pgMar w:top="284" w:right="1134" w:bottom="28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D84" w:rsidRDefault="00410D84" w:rsidP="009979A6">
      <w:r>
        <w:separator/>
      </w:r>
    </w:p>
  </w:endnote>
  <w:endnote w:type="continuationSeparator" w:id="1">
    <w:p w:rsidR="00410D84" w:rsidRDefault="00410D84" w:rsidP="00997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D84" w:rsidRDefault="00410D84" w:rsidP="009979A6">
      <w:r>
        <w:separator/>
      </w:r>
    </w:p>
  </w:footnote>
  <w:footnote w:type="continuationSeparator" w:id="1">
    <w:p w:rsidR="00410D84" w:rsidRDefault="00410D84" w:rsidP="009979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E89"/>
    <w:rsid w:val="000130C9"/>
    <w:rsid w:val="0002161E"/>
    <w:rsid w:val="0004252C"/>
    <w:rsid w:val="00043D40"/>
    <w:rsid w:val="0005494E"/>
    <w:rsid w:val="00087CF2"/>
    <w:rsid w:val="00093D9A"/>
    <w:rsid w:val="000A35C5"/>
    <w:rsid w:val="000A4E6D"/>
    <w:rsid w:val="000A5729"/>
    <w:rsid w:val="000E25B6"/>
    <w:rsid w:val="00110EE7"/>
    <w:rsid w:val="00114ADD"/>
    <w:rsid w:val="00117DC0"/>
    <w:rsid w:val="00134465"/>
    <w:rsid w:val="00137B7C"/>
    <w:rsid w:val="00140ED2"/>
    <w:rsid w:val="001523AD"/>
    <w:rsid w:val="001524D8"/>
    <w:rsid w:val="00172A27"/>
    <w:rsid w:val="001D4E70"/>
    <w:rsid w:val="001E2505"/>
    <w:rsid w:val="001E2728"/>
    <w:rsid w:val="00213969"/>
    <w:rsid w:val="002634AB"/>
    <w:rsid w:val="002A3B1F"/>
    <w:rsid w:val="002A3FD0"/>
    <w:rsid w:val="002E3153"/>
    <w:rsid w:val="00330060"/>
    <w:rsid w:val="00342029"/>
    <w:rsid w:val="0037180B"/>
    <w:rsid w:val="00374105"/>
    <w:rsid w:val="00394617"/>
    <w:rsid w:val="003964A0"/>
    <w:rsid w:val="003B3FFA"/>
    <w:rsid w:val="003C419C"/>
    <w:rsid w:val="003C7361"/>
    <w:rsid w:val="003C7D07"/>
    <w:rsid w:val="003D26C6"/>
    <w:rsid w:val="003F0164"/>
    <w:rsid w:val="00404053"/>
    <w:rsid w:val="00410D84"/>
    <w:rsid w:val="004124BA"/>
    <w:rsid w:val="0041485A"/>
    <w:rsid w:val="004447EF"/>
    <w:rsid w:val="00451B2E"/>
    <w:rsid w:val="00473C51"/>
    <w:rsid w:val="00491967"/>
    <w:rsid w:val="004A70D7"/>
    <w:rsid w:val="004B5876"/>
    <w:rsid w:val="004D1936"/>
    <w:rsid w:val="004E4E65"/>
    <w:rsid w:val="00515297"/>
    <w:rsid w:val="00544538"/>
    <w:rsid w:val="0054601D"/>
    <w:rsid w:val="00550635"/>
    <w:rsid w:val="00572D04"/>
    <w:rsid w:val="0057355F"/>
    <w:rsid w:val="00577AC8"/>
    <w:rsid w:val="005A68D3"/>
    <w:rsid w:val="005F3441"/>
    <w:rsid w:val="005F6516"/>
    <w:rsid w:val="005F67F1"/>
    <w:rsid w:val="006003C4"/>
    <w:rsid w:val="006075F4"/>
    <w:rsid w:val="00607F17"/>
    <w:rsid w:val="00613612"/>
    <w:rsid w:val="006343E5"/>
    <w:rsid w:val="0063754E"/>
    <w:rsid w:val="006445D8"/>
    <w:rsid w:val="0065570A"/>
    <w:rsid w:val="006612C9"/>
    <w:rsid w:val="00664504"/>
    <w:rsid w:val="00682AFD"/>
    <w:rsid w:val="00696C0D"/>
    <w:rsid w:val="006A1570"/>
    <w:rsid w:val="006D440E"/>
    <w:rsid w:val="006E3729"/>
    <w:rsid w:val="006F79AE"/>
    <w:rsid w:val="00717A36"/>
    <w:rsid w:val="00717C7A"/>
    <w:rsid w:val="00743DE6"/>
    <w:rsid w:val="007611AD"/>
    <w:rsid w:val="00762030"/>
    <w:rsid w:val="00766B1F"/>
    <w:rsid w:val="00772B8F"/>
    <w:rsid w:val="00795B01"/>
    <w:rsid w:val="007B5EB0"/>
    <w:rsid w:val="00801453"/>
    <w:rsid w:val="00814635"/>
    <w:rsid w:val="00822FCE"/>
    <w:rsid w:val="0088405E"/>
    <w:rsid w:val="008A082A"/>
    <w:rsid w:val="008A6A5C"/>
    <w:rsid w:val="008B4F0D"/>
    <w:rsid w:val="008E1344"/>
    <w:rsid w:val="008E72AE"/>
    <w:rsid w:val="00910471"/>
    <w:rsid w:val="00942A2C"/>
    <w:rsid w:val="009678B8"/>
    <w:rsid w:val="009757FF"/>
    <w:rsid w:val="009979A6"/>
    <w:rsid w:val="00997A0C"/>
    <w:rsid w:val="009A1C67"/>
    <w:rsid w:val="009E5BA7"/>
    <w:rsid w:val="009F4445"/>
    <w:rsid w:val="00A06D9B"/>
    <w:rsid w:val="00A2635C"/>
    <w:rsid w:val="00A51E8F"/>
    <w:rsid w:val="00A6203D"/>
    <w:rsid w:val="00A67A5E"/>
    <w:rsid w:val="00A73258"/>
    <w:rsid w:val="00A84567"/>
    <w:rsid w:val="00AB0A03"/>
    <w:rsid w:val="00AB266C"/>
    <w:rsid w:val="00AC14EB"/>
    <w:rsid w:val="00AC36AC"/>
    <w:rsid w:val="00AC4DD8"/>
    <w:rsid w:val="00AC6E28"/>
    <w:rsid w:val="00AD7F77"/>
    <w:rsid w:val="00B13B95"/>
    <w:rsid w:val="00B21BB9"/>
    <w:rsid w:val="00B25720"/>
    <w:rsid w:val="00B4489B"/>
    <w:rsid w:val="00B4491D"/>
    <w:rsid w:val="00B53EA5"/>
    <w:rsid w:val="00B74D0F"/>
    <w:rsid w:val="00B83EB3"/>
    <w:rsid w:val="00BA63E2"/>
    <w:rsid w:val="00BD364C"/>
    <w:rsid w:val="00BF489A"/>
    <w:rsid w:val="00C1213D"/>
    <w:rsid w:val="00C26FAB"/>
    <w:rsid w:val="00C30ADC"/>
    <w:rsid w:val="00C31934"/>
    <w:rsid w:val="00C35F7E"/>
    <w:rsid w:val="00C411BB"/>
    <w:rsid w:val="00C47055"/>
    <w:rsid w:val="00C474A8"/>
    <w:rsid w:val="00C546F8"/>
    <w:rsid w:val="00C557FD"/>
    <w:rsid w:val="00CA04A7"/>
    <w:rsid w:val="00CB5B74"/>
    <w:rsid w:val="00CE45D3"/>
    <w:rsid w:val="00D03A3A"/>
    <w:rsid w:val="00D07D45"/>
    <w:rsid w:val="00D149B6"/>
    <w:rsid w:val="00D24C09"/>
    <w:rsid w:val="00D61310"/>
    <w:rsid w:val="00D6144F"/>
    <w:rsid w:val="00D63EEE"/>
    <w:rsid w:val="00D777B5"/>
    <w:rsid w:val="00D85E27"/>
    <w:rsid w:val="00DC703B"/>
    <w:rsid w:val="00DE7548"/>
    <w:rsid w:val="00DF3319"/>
    <w:rsid w:val="00DF40A9"/>
    <w:rsid w:val="00E13BC6"/>
    <w:rsid w:val="00E23B32"/>
    <w:rsid w:val="00E3600B"/>
    <w:rsid w:val="00E419B6"/>
    <w:rsid w:val="00E63B94"/>
    <w:rsid w:val="00E678BC"/>
    <w:rsid w:val="00E900B9"/>
    <w:rsid w:val="00E97189"/>
    <w:rsid w:val="00EA1393"/>
    <w:rsid w:val="00EC0E44"/>
    <w:rsid w:val="00EC6DE1"/>
    <w:rsid w:val="00ED2D04"/>
    <w:rsid w:val="00EE274F"/>
    <w:rsid w:val="00EF58C7"/>
    <w:rsid w:val="00F03C53"/>
    <w:rsid w:val="00F4770C"/>
    <w:rsid w:val="00F5204A"/>
    <w:rsid w:val="00F62CE6"/>
    <w:rsid w:val="00F6798A"/>
    <w:rsid w:val="00F80DE3"/>
    <w:rsid w:val="00F94023"/>
    <w:rsid w:val="00FC3E98"/>
    <w:rsid w:val="00FE2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1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7189"/>
    <w:rPr>
      <w:strike w:val="0"/>
      <w:dstrike w:val="0"/>
      <w:color w:val="333333"/>
      <w:u w:val="none"/>
    </w:rPr>
  </w:style>
  <w:style w:type="paragraph" w:styleId="a4">
    <w:name w:val="header"/>
    <w:basedOn w:val="a"/>
    <w:link w:val="Char"/>
    <w:rsid w:val="009979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979A6"/>
    <w:rPr>
      <w:kern w:val="2"/>
      <w:sz w:val="18"/>
      <w:szCs w:val="18"/>
    </w:rPr>
  </w:style>
  <w:style w:type="paragraph" w:styleId="a5">
    <w:name w:val="footer"/>
    <w:basedOn w:val="a"/>
    <w:link w:val="Char0"/>
    <w:rsid w:val="009979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979A6"/>
    <w:rPr>
      <w:kern w:val="2"/>
      <w:sz w:val="18"/>
      <w:szCs w:val="18"/>
    </w:rPr>
  </w:style>
  <w:style w:type="paragraph" w:styleId="a6">
    <w:name w:val="Balloon Text"/>
    <w:basedOn w:val="a"/>
    <w:link w:val="Char1"/>
    <w:rsid w:val="00ED2D04"/>
    <w:rPr>
      <w:sz w:val="18"/>
      <w:szCs w:val="18"/>
    </w:rPr>
  </w:style>
  <w:style w:type="character" w:customStyle="1" w:styleId="Char1">
    <w:name w:val="批注框文本 Char"/>
    <w:basedOn w:val="a0"/>
    <w:link w:val="a6"/>
    <w:rsid w:val="00ED2D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5BEA5-F84F-4E9A-A934-EC70D50F0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271</Words>
  <Characters>1551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Company>Microsoft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2006—2007学年第二学期2006级研究生公共课课程表</dc:title>
  <dc:creator>User</dc:creator>
  <cp:lastModifiedBy>AutoBVT</cp:lastModifiedBy>
  <cp:revision>41</cp:revision>
  <dcterms:created xsi:type="dcterms:W3CDTF">2016-12-29T07:17:00Z</dcterms:created>
  <dcterms:modified xsi:type="dcterms:W3CDTF">2017-02-27T02:17:00Z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